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4F8" w:rsidRPr="00E504F8" w:rsidRDefault="00E504F8" w:rsidP="00E504F8">
      <w:pPr>
        <w:pStyle w:val="ConsPlusCell"/>
        <w:jc w:val="right"/>
        <w:rPr>
          <w:rFonts w:ascii="Times New Roman" w:hAnsi="Times New Roman" w:cs="Times New Roman"/>
          <w:sz w:val="24"/>
          <w:szCs w:val="28"/>
        </w:rPr>
      </w:pPr>
      <w:bookmarkStart w:id="0" w:name="_GoBack"/>
      <w:bookmarkEnd w:id="0"/>
      <w:r w:rsidRPr="00E504F8">
        <w:rPr>
          <w:rFonts w:ascii="Times New Roman" w:hAnsi="Times New Roman" w:cs="Times New Roman"/>
          <w:sz w:val="24"/>
          <w:szCs w:val="28"/>
        </w:rPr>
        <w:t>Приложение</w:t>
      </w:r>
    </w:p>
    <w:p w:rsidR="00E504F8" w:rsidRPr="00E504F8" w:rsidRDefault="00E504F8" w:rsidP="00E504F8">
      <w:pPr>
        <w:pStyle w:val="ConsPlusCell"/>
        <w:jc w:val="right"/>
        <w:rPr>
          <w:rFonts w:ascii="Times New Roman" w:hAnsi="Times New Roman" w:cs="Times New Roman"/>
          <w:sz w:val="28"/>
          <w:szCs w:val="28"/>
        </w:rPr>
      </w:pPr>
    </w:p>
    <w:p w:rsidR="001217A0" w:rsidRDefault="001217A0" w:rsidP="003470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F91947" w:rsidRPr="00F91947">
        <w:rPr>
          <w:rFonts w:ascii="Times New Roman" w:hAnsi="Times New Roman" w:cs="Times New Roman"/>
          <w:b/>
          <w:sz w:val="28"/>
          <w:szCs w:val="28"/>
        </w:rPr>
        <w:t xml:space="preserve"> развитии транспортной системы</w:t>
      </w:r>
    </w:p>
    <w:p w:rsidR="00F91947" w:rsidRPr="00F91947" w:rsidRDefault="00F91947" w:rsidP="003470F3">
      <w:pPr>
        <w:pStyle w:val="ConsPlusCel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1947">
        <w:rPr>
          <w:rFonts w:ascii="Times New Roman" w:hAnsi="Times New Roman" w:cs="Times New Roman"/>
          <w:b/>
          <w:sz w:val="28"/>
          <w:szCs w:val="28"/>
        </w:rPr>
        <w:t xml:space="preserve">в Ханты-Мансийском автономном округе - Югре </w:t>
      </w:r>
      <w:r w:rsidRPr="00F91947">
        <w:rPr>
          <w:rFonts w:ascii="Times New Roman" w:hAnsi="Times New Roman" w:cs="Times New Roman"/>
          <w:b/>
          <w:bCs/>
          <w:sz w:val="28"/>
          <w:szCs w:val="28"/>
        </w:rPr>
        <w:t xml:space="preserve">и об эффективности использования дорожного фонда </w:t>
      </w:r>
      <w:r w:rsidR="00E203E2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F91947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E203E2">
        <w:rPr>
          <w:rFonts w:ascii="Times New Roman" w:hAnsi="Times New Roman" w:cs="Times New Roman"/>
          <w:b/>
          <w:sz w:val="28"/>
          <w:szCs w:val="28"/>
        </w:rPr>
        <w:t>20</w:t>
      </w:r>
      <w:r w:rsidRPr="00F9194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203E2">
        <w:rPr>
          <w:rFonts w:ascii="Times New Roman" w:hAnsi="Times New Roman" w:cs="Times New Roman"/>
          <w:b/>
          <w:sz w:val="28"/>
          <w:szCs w:val="28"/>
        </w:rPr>
        <w:t>у</w:t>
      </w:r>
    </w:p>
    <w:p w:rsidR="00310F8C" w:rsidRPr="00F91947" w:rsidRDefault="00310F8C" w:rsidP="00F9194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7DCD" w:rsidRPr="00241A17" w:rsidRDefault="0095037C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i/>
          <w:sz w:val="28"/>
          <w:szCs w:val="28"/>
        </w:rPr>
      </w:pPr>
      <w:r w:rsidRPr="007619B4">
        <w:rPr>
          <w:b/>
          <w:i/>
          <w:sz w:val="28"/>
          <w:szCs w:val="28"/>
        </w:rPr>
        <w:t xml:space="preserve">Вопрос </w:t>
      </w:r>
      <w:r w:rsidR="00097DCD" w:rsidRPr="007619B4">
        <w:rPr>
          <w:b/>
          <w:i/>
          <w:sz w:val="28"/>
          <w:szCs w:val="28"/>
        </w:rPr>
        <w:t>1.</w:t>
      </w:r>
      <w:r w:rsidR="00097DCD" w:rsidRPr="00241A17">
        <w:rPr>
          <w:i/>
          <w:sz w:val="28"/>
          <w:szCs w:val="28"/>
        </w:rPr>
        <w:t xml:space="preserve"> Об итогах реализации мероприятий государственной программы автономного округа «Современная транспортная система», в том числе направленных на развитие водного, железнодорожного и воздушного транспорта, а также об эффективности использования средств дорожного фонда автономного округа за 2020 год и о перспективах развития транспортной системы».</w:t>
      </w:r>
    </w:p>
    <w:p w:rsidR="00241A17" w:rsidRDefault="00241A17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0740B9" w:rsidRPr="00730B1C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33B2">
        <w:rPr>
          <w:sz w:val="28"/>
          <w:szCs w:val="28"/>
        </w:rPr>
        <w:t xml:space="preserve">Департамент </w:t>
      </w:r>
      <w:r w:rsidRPr="00730B1C">
        <w:rPr>
          <w:sz w:val="28"/>
          <w:szCs w:val="28"/>
        </w:rPr>
        <w:t xml:space="preserve">дорожного хозяйства и транспорта автономного округа </w:t>
      </w:r>
      <w:r w:rsidR="003A6186" w:rsidRPr="00730B1C">
        <w:rPr>
          <w:sz w:val="28"/>
          <w:szCs w:val="28"/>
        </w:rPr>
        <w:t xml:space="preserve">осуществляет </w:t>
      </w:r>
      <w:r w:rsidRPr="00730B1C">
        <w:rPr>
          <w:sz w:val="28"/>
          <w:szCs w:val="28"/>
        </w:rPr>
        <w:t>государственную политику и обеспечивает реализацию полномочий автономного округа как субъекта Российской Федерации в области дорожного хозяйства и транспорта, а также региональный государственный надзор за обеспечением сохранности автомобильных дорог регионального и межмуниципального значения</w:t>
      </w:r>
      <w:r w:rsidR="00D17C42">
        <w:rPr>
          <w:sz w:val="28"/>
          <w:szCs w:val="28"/>
        </w:rPr>
        <w:t>,</w:t>
      </w:r>
      <w:r w:rsidR="00D17C42" w:rsidRPr="00D17C42">
        <w:t xml:space="preserve"> </w:t>
      </w:r>
      <w:r w:rsidR="00D17C42" w:rsidRPr="00D17C42">
        <w:rPr>
          <w:sz w:val="28"/>
          <w:szCs w:val="28"/>
        </w:rPr>
        <w:t>региональный государственный контроль в области организации дорожного движения</w:t>
      </w:r>
      <w:r w:rsidRPr="00730B1C">
        <w:rPr>
          <w:sz w:val="28"/>
          <w:szCs w:val="28"/>
        </w:rPr>
        <w:t>.</w:t>
      </w:r>
    </w:p>
    <w:p w:rsidR="000740B9" w:rsidRPr="00730B1C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30B1C">
        <w:rPr>
          <w:sz w:val="28"/>
          <w:szCs w:val="28"/>
        </w:rPr>
        <w:t>Реализация указанных функций осуществляется в рамках государственной программы автономного округа «</w:t>
      </w:r>
      <w:r w:rsidR="00D57463">
        <w:rPr>
          <w:sz w:val="28"/>
          <w:szCs w:val="28"/>
        </w:rPr>
        <w:t>Современная транспортная система</w:t>
      </w:r>
      <w:r w:rsidRPr="00730B1C">
        <w:rPr>
          <w:sz w:val="28"/>
          <w:szCs w:val="28"/>
        </w:rPr>
        <w:t xml:space="preserve">» (далее – </w:t>
      </w:r>
      <w:r w:rsidR="00E415A1" w:rsidRPr="00730B1C">
        <w:rPr>
          <w:sz w:val="28"/>
          <w:szCs w:val="28"/>
        </w:rPr>
        <w:t>государственная п</w:t>
      </w:r>
      <w:r w:rsidRPr="00730B1C">
        <w:rPr>
          <w:sz w:val="28"/>
          <w:szCs w:val="28"/>
        </w:rPr>
        <w:t>рограмма).</w:t>
      </w:r>
    </w:p>
    <w:p w:rsidR="000740B9" w:rsidRPr="00730B1C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30B1C">
        <w:rPr>
          <w:sz w:val="28"/>
          <w:szCs w:val="28"/>
        </w:rPr>
        <w:t xml:space="preserve">Основной целью </w:t>
      </w:r>
      <w:r w:rsidR="00E415A1" w:rsidRPr="00730B1C">
        <w:rPr>
          <w:sz w:val="28"/>
          <w:szCs w:val="28"/>
        </w:rPr>
        <w:t>государственной программы</w:t>
      </w:r>
      <w:r w:rsidRPr="00730B1C">
        <w:rPr>
          <w:sz w:val="28"/>
          <w:szCs w:val="28"/>
        </w:rPr>
        <w:t xml:space="preserve"> является развитие современной транспортной инфраструктуры, обеспечивающей </w:t>
      </w:r>
      <w:r w:rsidR="00D57463" w:rsidRPr="00D57463">
        <w:rPr>
          <w:sz w:val="28"/>
          <w:szCs w:val="28"/>
        </w:rPr>
        <w:t xml:space="preserve">повышение доступности и безопасности услуг транспортного комплекса для населения </w:t>
      </w:r>
      <w:r w:rsidRPr="00730B1C">
        <w:rPr>
          <w:sz w:val="28"/>
          <w:szCs w:val="28"/>
        </w:rPr>
        <w:t xml:space="preserve"> автономного округа.</w:t>
      </w:r>
    </w:p>
    <w:p w:rsidR="000740B9" w:rsidRPr="00730B1C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730B1C">
        <w:rPr>
          <w:sz w:val="28"/>
          <w:szCs w:val="28"/>
        </w:rPr>
        <w:t>Транспортный комплекс автономного округа сформирован автомобильным, воздушным, железнодорожным, водным транспортом и включает: сеть автомобильных дорог различного значения, железные дороги и водные пути, железнодорожные станции и вокзалы, автовокзалы, аэропорты и вертолетные площадки, речные порты и пристани; различные организации, осуществляющие деятельность по перевозке пассажиров, грузов и функционированию транспортного комплекса.</w:t>
      </w:r>
    </w:p>
    <w:p w:rsidR="005D50DB" w:rsidRPr="005D50DB" w:rsidRDefault="005D50DB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D50DB">
        <w:rPr>
          <w:sz w:val="28"/>
          <w:szCs w:val="28"/>
        </w:rPr>
        <w:t xml:space="preserve">В автономном округе зарегистрировано более 843,5 тыс. ед. автотранспорта, в том числе: легковых автомобилей – 609,1 тыс. ед., автобусов – 18,8 тыс. ед.; грузовых автомобилей – 143,1 тыс. ед. Перевозку пассажиров автомобильным транспортом выполняют </w:t>
      </w:r>
      <w:r w:rsidRPr="005D50DB">
        <w:rPr>
          <w:sz w:val="28"/>
          <w:szCs w:val="28"/>
          <w:lang w:eastAsia="en-US"/>
        </w:rPr>
        <w:t xml:space="preserve">38 предприятий и организаций пассажирского наземного транспорта различных форм </w:t>
      </w:r>
      <w:r w:rsidRPr="005D50DB">
        <w:rPr>
          <w:sz w:val="28"/>
          <w:szCs w:val="28"/>
          <w:lang w:eastAsia="en-US"/>
        </w:rPr>
        <w:lastRenderedPageBreak/>
        <w:t xml:space="preserve">собственности и более 100 индивидуальных предпринимателей. </w:t>
      </w:r>
      <w:r w:rsidRPr="005D50DB">
        <w:rPr>
          <w:sz w:val="28"/>
          <w:szCs w:val="28"/>
        </w:rPr>
        <w:t>Обеспечиваются перевозки по  390 маршрутам, в том числе: 144 межмуниципальных маршрута, 237 муниципальных маршрутов, годовой объем перевозок пассажиров – более 39 млн. пассажиров.</w:t>
      </w:r>
    </w:p>
    <w:p w:rsidR="002C2EA9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FF0000"/>
          <w:sz w:val="28"/>
          <w:szCs w:val="28"/>
        </w:rPr>
      </w:pPr>
      <w:r w:rsidRPr="00730B1C">
        <w:rPr>
          <w:sz w:val="28"/>
          <w:szCs w:val="28"/>
        </w:rPr>
        <w:t xml:space="preserve">В автономном округе функционируют 9 аэропортов, 2 посадочные площадки и более 80 вертолетных площадок, осуществляющих прием и отправку пассажиров и грузов как по </w:t>
      </w:r>
      <w:proofErr w:type="spellStart"/>
      <w:r w:rsidRPr="00730B1C">
        <w:rPr>
          <w:sz w:val="28"/>
          <w:szCs w:val="28"/>
        </w:rPr>
        <w:t>внутриокружным</w:t>
      </w:r>
      <w:proofErr w:type="spellEnd"/>
      <w:r w:rsidRPr="00730B1C">
        <w:rPr>
          <w:sz w:val="28"/>
          <w:szCs w:val="28"/>
        </w:rPr>
        <w:t xml:space="preserve">, так и по магистральным маршрутам. Три аэропорта в городах Сургут, Нижневартовск и Ханты-Мансийск имеют статус международных и обеспечивают более 80% всех пассажирских и грузовых авиаперевозок в автономном округе. </w:t>
      </w:r>
      <w:r w:rsidR="002C2EA9" w:rsidRPr="002C2EA9">
        <w:rPr>
          <w:sz w:val="28"/>
          <w:szCs w:val="28"/>
        </w:rPr>
        <w:t xml:space="preserve">Ежегодный объем обслуживаемых пассажиров в аэропортах автономного округа составляет более 1,5 млн. человек, грузовых перевозок – более </w:t>
      </w:r>
      <w:r w:rsidR="002C2EA9" w:rsidRPr="006F7D37">
        <w:rPr>
          <w:sz w:val="28"/>
          <w:szCs w:val="28"/>
        </w:rPr>
        <w:t>7 тыс</w:t>
      </w:r>
      <w:r w:rsidR="002C2EA9" w:rsidRPr="002C2EA9">
        <w:rPr>
          <w:sz w:val="28"/>
          <w:szCs w:val="28"/>
        </w:rPr>
        <w:t xml:space="preserve">. тонн. </w:t>
      </w:r>
    </w:p>
    <w:p w:rsidR="000740B9" w:rsidRPr="00A233B2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33B2">
        <w:rPr>
          <w:sz w:val="28"/>
          <w:szCs w:val="28"/>
        </w:rPr>
        <w:t>По внутренним водным путям протяженностью более 5 тыс. км ежегодно перевозится более 300 тыс. пассажиров.</w:t>
      </w:r>
      <w:r w:rsidR="006E7914" w:rsidRPr="00A233B2">
        <w:t xml:space="preserve"> </w:t>
      </w:r>
      <w:r w:rsidR="006E7914" w:rsidRPr="00A233B2">
        <w:rPr>
          <w:sz w:val="28"/>
          <w:szCs w:val="28"/>
        </w:rPr>
        <w:t xml:space="preserve">Помимо пассажирских перевозок обеспечивается доставка промышленных и народно-хозяйственных грузов в отдаленные населенные пункты автономного округа по Программе северного завоза, объемы которого ежегодно составляют более </w:t>
      </w:r>
      <w:r w:rsidR="002C2EA9">
        <w:rPr>
          <w:sz w:val="28"/>
          <w:szCs w:val="28"/>
        </w:rPr>
        <w:t>100</w:t>
      </w:r>
      <w:r w:rsidR="006E7914" w:rsidRPr="00A233B2">
        <w:rPr>
          <w:sz w:val="28"/>
          <w:szCs w:val="28"/>
        </w:rPr>
        <w:t xml:space="preserve"> тыс. тонн.</w:t>
      </w:r>
    </w:p>
    <w:p w:rsidR="006321EE" w:rsidRPr="006321EE" w:rsidRDefault="000740B9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33B2">
        <w:rPr>
          <w:sz w:val="28"/>
          <w:szCs w:val="28"/>
        </w:rPr>
        <w:t>Эксплуатационная длина сети железных дорог общего пользования в автономном округе составляет 1</w:t>
      </w:r>
      <w:r w:rsidR="00F76117" w:rsidRPr="00A233B2">
        <w:rPr>
          <w:sz w:val="28"/>
          <w:szCs w:val="28"/>
        </w:rPr>
        <w:t xml:space="preserve"> </w:t>
      </w:r>
      <w:r w:rsidR="006321EE">
        <w:rPr>
          <w:sz w:val="28"/>
          <w:szCs w:val="28"/>
        </w:rPr>
        <w:t>118</w:t>
      </w:r>
      <w:r w:rsidRPr="00A233B2">
        <w:rPr>
          <w:sz w:val="28"/>
          <w:szCs w:val="28"/>
        </w:rPr>
        <w:t xml:space="preserve"> км</w:t>
      </w:r>
      <w:r w:rsidR="006321EE">
        <w:rPr>
          <w:sz w:val="28"/>
          <w:szCs w:val="28"/>
        </w:rPr>
        <w:t>.</w:t>
      </w:r>
      <w:r w:rsidR="006F7D37">
        <w:rPr>
          <w:sz w:val="28"/>
          <w:szCs w:val="28"/>
        </w:rPr>
        <w:t xml:space="preserve"> </w:t>
      </w:r>
      <w:r w:rsidR="006321EE" w:rsidRPr="006321EE">
        <w:rPr>
          <w:sz w:val="28"/>
          <w:szCs w:val="28"/>
        </w:rPr>
        <w:t xml:space="preserve">На территории Ханты-Мансийского автономного округа – Югры общее количество железнодорожных вокзалов и пассажирских зданий составляет 19 объектов: 7 железнодорожных вокзалов: Сургут, Пыть-Ях, Когалым, Нижневартовск, </w:t>
      </w:r>
      <w:proofErr w:type="spellStart"/>
      <w:r w:rsidR="006321EE" w:rsidRPr="006321EE">
        <w:rPr>
          <w:sz w:val="28"/>
          <w:szCs w:val="28"/>
        </w:rPr>
        <w:t>Верхнекондинская</w:t>
      </w:r>
      <w:proofErr w:type="spellEnd"/>
      <w:r w:rsidR="006321EE" w:rsidRPr="006321EE">
        <w:rPr>
          <w:sz w:val="28"/>
          <w:szCs w:val="28"/>
        </w:rPr>
        <w:t xml:space="preserve">, Нягань, </w:t>
      </w:r>
      <w:proofErr w:type="spellStart"/>
      <w:r w:rsidR="006321EE" w:rsidRPr="006321EE">
        <w:rPr>
          <w:sz w:val="28"/>
          <w:szCs w:val="28"/>
        </w:rPr>
        <w:t>Приобье</w:t>
      </w:r>
      <w:proofErr w:type="spellEnd"/>
      <w:r w:rsidR="006321EE" w:rsidRPr="006321EE">
        <w:rPr>
          <w:sz w:val="28"/>
          <w:szCs w:val="28"/>
        </w:rPr>
        <w:t xml:space="preserve"> и 12 административных зданий, со встроенными пассажирскими помещениями на станциях: Геологическая, Устье-</w:t>
      </w:r>
      <w:proofErr w:type="spellStart"/>
      <w:r w:rsidR="006321EE" w:rsidRPr="006321EE">
        <w:rPr>
          <w:sz w:val="28"/>
          <w:szCs w:val="28"/>
        </w:rPr>
        <w:t>Аха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Алябьево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Вонъеган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Салым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Куть-Ях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Мегион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Куминская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Мортка</w:t>
      </w:r>
      <w:proofErr w:type="spellEnd"/>
      <w:r w:rsidR="006321EE" w:rsidRPr="006321EE">
        <w:rPr>
          <w:sz w:val="28"/>
          <w:szCs w:val="28"/>
        </w:rPr>
        <w:t xml:space="preserve">, </w:t>
      </w:r>
      <w:proofErr w:type="spellStart"/>
      <w:r w:rsidR="006321EE" w:rsidRPr="006321EE">
        <w:rPr>
          <w:sz w:val="28"/>
          <w:szCs w:val="28"/>
        </w:rPr>
        <w:t>Ульт-Ягун</w:t>
      </w:r>
      <w:proofErr w:type="spellEnd"/>
      <w:r w:rsidR="006321EE" w:rsidRPr="006321EE">
        <w:rPr>
          <w:sz w:val="28"/>
          <w:szCs w:val="28"/>
        </w:rPr>
        <w:t xml:space="preserve">, Коммунистическая, </w:t>
      </w:r>
      <w:proofErr w:type="spellStart"/>
      <w:r w:rsidR="006321EE" w:rsidRPr="006321EE">
        <w:rPr>
          <w:sz w:val="28"/>
          <w:szCs w:val="28"/>
        </w:rPr>
        <w:t>Конда</w:t>
      </w:r>
      <w:proofErr w:type="spellEnd"/>
      <w:r w:rsidR="006321EE" w:rsidRPr="006321EE">
        <w:rPr>
          <w:sz w:val="28"/>
          <w:szCs w:val="28"/>
        </w:rPr>
        <w:t>.</w:t>
      </w:r>
    </w:p>
    <w:p w:rsidR="006E7914" w:rsidRPr="00A233B2" w:rsidRDefault="006321EE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6321EE">
        <w:rPr>
          <w:sz w:val="28"/>
          <w:szCs w:val="28"/>
        </w:rPr>
        <w:t xml:space="preserve">Перевозка пассажиров железнодорожным транспортом осуществляется в соответствии с существующей маршрутной сетью, включающей 18 поездов, курсирующих по 8 основным направлениям. </w:t>
      </w:r>
      <w:r w:rsidR="000740B9" w:rsidRPr="00A233B2">
        <w:rPr>
          <w:sz w:val="28"/>
          <w:szCs w:val="28"/>
        </w:rPr>
        <w:t>Ежегодно железнодорожным транспортом с железнодорожных станций, расположенных в автономном округе, отправляется более 2 млн. пассажиров, в том числе поездами пригородного сообщения – около 300 тыс. пассажиров и свыше 12 млн. тонн грузов.</w:t>
      </w:r>
      <w:r w:rsidR="006E5143" w:rsidRPr="00A233B2">
        <w:rPr>
          <w:sz w:val="28"/>
          <w:szCs w:val="28"/>
        </w:rPr>
        <w:t xml:space="preserve"> </w:t>
      </w:r>
    </w:p>
    <w:p w:rsidR="00B50A24" w:rsidRPr="00A233B2" w:rsidRDefault="00B50A24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233B2">
        <w:rPr>
          <w:sz w:val="28"/>
          <w:szCs w:val="28"/>
        </w:rPr>
        <w:t xml:space="preserve">Основными проблемами развития пассажирских перевозок всеми видами транспорта являются: значительный износ парка транспортных средств, транспортной инфраструктуры, убыточность пассажирских </w:t>
      </w:r>
      <w:r w:rsidRPr="00A233B2">
        <w:rPr>
          <w:sz w:val="28"/>
          <w:szCs w:val="28"/>
        </w:rPr>
        <w:lastRenderedPageBreak/>
        <w:t xml:space="preserve">перевозок. Отдельно необходимо выделить общие проблемы аэропортов автономного округа: высокая себестоимость аэропортовых услуг, низкая интенсивность полетов и, как правило, убыточная деятельность, высокий износ основных фондов аэропортов, искусственных взлетно-посадочных полос, старение парка региональных самолетов, выполняющих перевозки на </w:t>
      </w:r>
      <w:proofErr w:type="spellStart"/>
      <w:r w:rsidRPr="00A233B2">
        <w:rPr>
          <w:sz w:val="28"/>
          <w:szCs w:val="28"/>
        </w:rPr>
        <w:t>внутриокружных</w:t>
      </w:r>
      <w:proofErr w:type="spellEnd"/>
      <w:r w:rsidRPr="00A233B2">
        <w:rPr>
          <w:sz w:val="28"/>
          <w:szCs w:val="28"/>
        </w:rPr>
        <w:t xml:space="preserve"> маршрутах.</w:t>
      </w:r>
    </w:p>
    <w:p w:rsidR="00BD1B7C" w:rsidRPr="00A233B2" w:rsidRDefault="00D57463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bCs/>
          <w:sz w:val="28"/>
          <w:szCs w:val="28"/>
        </w:rPr>
      </w:pPr>
      <w:r w:rsidRPr="00D83DF4">
        <w:rPr>
          <w:bCs/>
          <w:sz w:val="28"/>
          <w:szCs w:val="28"/>
        </w:rPr>
        <w:t>Протяженность сети автомобильных дорог общего пользования на территории автономного округа по итогам 20</w:t>
      </w:r>
      <w:r w:rsidR="0058491A" w:rsidRPr="00D83DF4">
        <w:rPr>
          <w:bCs/>
          <w:sz w:val="28"/>
          <w:szCs w:val="28"/>
        </w:rPr>
        <w:t>20</w:t>
      </w:r>
      <w:r w:rsidRPr="00D83DF4">
        <w:rPr>
          <w:bCs/>
          <w:sz w:val="28"/>
          <w:szCs w:val="28"/>
        </w:rPr>
        <w:t xml:space="preserve"> года состав</w:t>
      </w:r>
      <w:r w:rsidR="002D3132">
        <w:rPr>
          <w:bCs/>
          <w:sz w:val="28"/>
          <w:szCs w:val="28"/>
        </w:rPr>
        <w:t>ляет</w:t>
      </w:r>
      <w:r w:rsidRPr="00D83DF4">
        <w:rPr>
          <w:bCs/>
          <w:sz w:val="28"/>
          <w:szCs w:val="28"/>
        </w:rPr>
        <w:t xml:space="preserve"> </w:t>
      </w:r>
      <w:r w:rsidR="004F28FD">
        <w:rPr>
          <w:bCs/>
          <w:sz w:val="28"/>
          <w:szCs w:val="28"/>
        </w:rPr>
        <w:t>7</w:t>
      </w:r>
      <w:r w:rsidR="005A79EC">
        <w:rPr>
          <w:bCs/>
          <w:sz w:val="28"/>
          <w:szCs w:val="28"/>
        </w:rPr>
        <w:t xml:space="preserve"> 305,4 </w:t>
      </w:r>
      <w:r w:rsidRPr="00D83DF4">
        <w:rPr>
          <w:bCs/>
          <w:sz w:val="28"/>
          <w:szCs w:val="28"/>
        </w:rPr>
        <w:t>км, из них 2</w:t>
      </w:r>
      <w:r w:rsidR="005A79EC">
        <w:rPr>
          <w:bCs/>
          <w:sz w:val="28"/>
          <w:szCs w:val="28"/>
        </w:rPr>
        <w:t> 854,6</w:t>
      </w:r>
      <w:r w:rsidRPr="00D83DF4">
        <w:rPr>
          <w:bCs/>
          <w:sz w:val="28"/>
          <w:szCs w:val="28"/>
        </w:rPr>
        <w:t xml:space="preserve"> км – регионального или межмуниципального значения, в том числе 2</w:t>
      </w:r>
      <w:r w:rsidR="0058491A" w:rsidRPr="00D83DF4">
        <w:rPr>
          <w:bCs/>
          <w:sz w:val="28"/>
          <w:szCs w:val="28"/>
        </w:rPr>
        <w:t>88</w:t>
      </w:r>
      <w:r w:rsidRPr="00D83DF4">
        <w:rPr>
          <w:bCs/>
          <w:sz w:val="28"/>
          <w:szCs w:val="28"/>
        </w:rPr>
        <w:t xml:space="preserve"> мостов и путепроводов общей протяженностью 2</w:t>
      </w:r>
      <w:r w:rsidR="0058491A" w:rsidRPr="00D83DF4">
        <w:rPr>
          <w:bCs/>
          <w:sz w:val="28"/>
          <w:szCs w:val="28"/>
        </w:rPr>
        <w:t>0</w:t>
      </w:r>
      <w:r w:rsidRPr="00D83DF4">
        <w:rPr>
          <w:bCs/>
          <w:sz w:val="28"/>
          <w:szCs w:val="28"/>
        </w:rPr>
        <w:t>,</w:t>
      </w:r>
      <w:r w:rsidR="0058491A" w:rsidRPr="00D83DF4">
        <w:rPr>
          <w:bCs/>
          <w:sz w:val="28"/>
          <w:szCs w:val="28"/>
        </w:rPr>
        <w:t>865</w:t>
      </w:r>
      <w:r w:rsidRPr="00D83DF4">
        <w:rPr>
          <w:bCs/>
          <w:sz w:val="28"/>
          <w:szCs w:val="28"/>
        </w:rPr>
        <w:t xml:space="preserve"> км, </w:t>
      </w:r>
      <w:r w:rsidR="0058491A" w:rsidRPr="00D83DF4">
        <w:rPr>
          <w:bCs/>
          <w:sz w:val="28"/>
          <w:szCs w:val="28"/>
        </w:rPr>
        <w:t>4</w:t>
      </w:r>
      <w:r w:rsidR="005A79EC">
        <w:rPr>
          <w:bCs/>
          <w:sz w:val="28"/>
          <w:szCs w:val="28"/>
        </w:rPr>
        <w:t> 016,9</w:t>
      </w:r>
      <w:r w:rsidR="0058491A" w:rsidRPr="00D83DF4">
        <w:rPr>
          <w:bCs/>
          <w:sz w:val="28"/>
          <w:szCs w:val="28"/>
        </w:rPr>
        <w:t xml:space="preserve"> </w:t>
      </w:r>
      <w:r w:rsidRPr="00D83DF4">
        <w:rPr>
          <w:bCs/>
          <w:sz w:val="28"/>
          <w:szCs w:val="28"/>
        </w:rPr>
        <w:t>км – местного значения</w:t>
      </w:r>
      <w:r w:rsidR="002D3132">
        <w:rPr>
          <w:bCs/>
          <w:sz w:val="28"/>
          <w:szCs w:val="28"/>
        </w:rPr>
        <w:t xml:space="preserve"> (оценка)</w:t>
      </w:r>
      <w:r w:rsidRPr="00D83DF4">
        <w:rPr>
          <w:bCs/>
          <w:sz w:val="28"/>
          <w:szCs w:val="28"/>
        </w:rPr>
        <w:t xml:space="preserve">, </w:t>
      </w:r>
      <w:r w:rsidR="00972DF4" w:rsidRPr="00D83DF4">
        <w:rPr>
          <w:bCs/>
          <w:sz w:val="28"/>
          <w:szCs w:val="28"/>
        </w:rPr>
        <w:t>433,</w:t>
      </w:r>
      <w:r w:rsidR="0058491A" w:rsidRPr="00D83DF4">
        <w:rPr>
          <w:bCs/>
          <w:sz w:val="28"/>
          <w:szCs w:val="28"/>
        </w:rPr>
        <w:t>9</w:t>
      </w:r>
      <w:r w:rsidRPr="00D83DF4">
        <w:rPr>
          <w:bCs/>
          <w:sz w:val="28"/>
          <w:szCs w:val="28"/>
        </w:rPr>
        <w:t xml:space="preserve"> км – федерального значения.</w:t>
      </w:r>
      <w:r w:rsidR="00BD1B7C" w:rsidRPr="00A233B2">
        <w:rPr>
          <w:bCs/>
          <w:sz w:val="28"/>
          <w:szCs w:val="28"/>
        </w:rPr>
        <w:t xml:space="preserve"> </w:t>
      </w:r>
    </w:p>
    <w:p w:rsidR="002348E7" w:rsidRPr="00A233B2" w:rsidRDefault="002348E7" w:rsidP="006934E6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color w:val="0070C0"/>
          <w:sz w:val="28"/>
          <w:szCs w:val="28"/>
        </w:rPr>
      </w:pPr>
    </w:p>
    <w:p w:rsidR="00476A18" w:rsidRPr="00C73C81" w:rsidRDefault="00C73C81" w:rsidP="006934E6">
      <w:pPr>
        <w:spacing w:line="276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1.1. </w:t>
      </w:r>
      <w:r w:rsidR="00310F8C" w:rsidRPr="00C73C81">
        <w:rPr>
          <w:i/>
          <w:sz w:val="28"/>
          <w:szCs w:val="28"/>
        </w:rPr>
        <w:t>Развитие транспортной системы</w:t>
      </w:r>
    </w:p>
    <w:p w:rsidR="00310F8C" w:rsidRPr="00310F8C" w:rsidRDefault="00310F8C" w:rsidP="00E504F8">
      <w:pPr>
        <w:pStyle w:val="af7"/>
        <w:spacing w:line="276" w:lineRule="auto"/>
        <w:ind w:left="0" w:firstLine="709"/>
        <w:rPr>
          <w:sz w:val="28"/>
          <w:szCs w:val="28"/>
        </w:rPr>
      </w:pPr>
    </w:p>
    <w:p w:rsidR="005362AC" w:rsidRDefault="00163478" w:rsidP="00E504F8">
      <w:pPr>
        <w:suppressAutoHyphens/>
        <w:spacing w:line="276" w:lineRule="auto"/>
        <w:ind w:firstLine="709"/>
        <w:jc w:val="both"/>
        <w:rPr>
          <w:b/>
          <w:sz w:val="28"/>
          <w:szCs w:val="28"/>
        </w:rPr>
      </w:pPr>
      <w:r w:rsidRPr="00310F8C">
        <w:rPr>
          <w:b/>
          <w:sz w:val="28"/>
          <w:szCs w:val="28"/>
        </w:rPr>
        <w:t>По п</w:t>
      </w:r>
      <w:r w:rsidR="000E6047" w:rsidRPr="00310F8C">
        <w:rPr>
          <w:b/>
          <w:sz w:val="28"/>
          <w:szCs w:val="28"/>
        </w:rPr>
        <w:t>одпрограмм</w:t>
      </w:r>
      <w:r w:rsidRPr="00310F8C">
        <w:rPr>
          <w:b/>
          <w:sz w:val="28"/>
          <w:szCs w:val="28"/>
        </w:rPr>
        <w:t>е</w:t>
      </w:r>
      <w:r w:rsidR="000E6047" w:rsidRPr="00310F8C">
        <w:rPr>
          <w:b/>
          <w:sz w:val="28"/>
          <w:szCs w:val="28"/>
        </w:rPr>
        <w:t xml:space="preserve"> «Автомобильный транспорт»</w:t>
      </w:r>
      <w:r w:rsidR="005362AC">
        <w:rPr>
          <w:b/>
          <w:sz w:val="28"/>
          <w:szCs w:val="28"/>
        </w:rPr>
        <w:t>:</w:t>
      </w:r>
    </w:p>
    <w:p w:rsidR="000E6047" w:rsidRPr="00DA147C" w:rsidRDefault="005362AC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84042">
        <w:rPr>
          <w:sz w:val="28"/>
          <w:szCs w:val="28"/>
        </w:rPr>
        <w:t xml:space="preserve"> соответствии с заключенными </w:t>
      </w:r>
      <w:r w:rsidR="00A84042" w:rsidRPr="0043768B">
        <w:rPr>
          <w:sz w:val="28"/>
          <w:szCs w:val="28"/>
        </w:rPr>
        <w:t>государственны</w:t>
      </w:r>
      <w:r w:rsidR="00A84042">
        <w:rPr>
          <w:sz w:val="28"/>
          <w:szCs w:val="28"/>
        </w:rPr>
        <w:t>ми</w:t>
      </w:r>
      <w:r w:rsidR="00A84042" w:rsidRPr="0043768B">
        <w:rPr>
          <w:sz w:val="28"/>
          <w:szCs w:val="28"/>
        </w:rPr>
        <w:t xml:space="preserve"> контракт</w:t>
      </w:r>
      <w:r w:rsidR="00A84042">
        <w:rPr>
          <w:sz w:val="28"/>
          <w:szCs w:val="28"/>
        </w:rPr>
        <w:t>ами</w:t>
      </w:r>
      <w:r w:rsidR="00A84042" w:rsidRPr="0043768B">
        <w:rPr>
          <w:sz w:val="28"/>
          <w:szCs w:val="28"/>
        </w:rPr>
        <w:t xml:space="preserve"> с </w:t>
      </w:r>
      <w:r w:rsidR="00A84042">
        <w:rPr>
          <w:sz w:val="28"/>
          <w:szCs w:val="28"/>
        </w:rPr>
        <w:t xml:space="preserve">9 </w:t>
      </w:r>
      <w:r w:rsidR="00A84042" w:rsidRPr="0043768B">
        <w:rPr>
          <w:sz w:val="28"/>
          <w:szCs w:val="28"/>
        </w:rPr>
        <w:t xml:space="preserve">автотранспортными предприятиями автономного округа и </w:t>
      </w:r>
      <w:r w:rsidR="00A84042">
        <w:rPr>
          <w:sz w:val="28"/>
          <w:szCs w:val="28"/>
        </w:rPr>
        <w:t xml:space="preserve">3 </w:t>
      </w:r>
      <w:r w:rsidR="00A84042" w:rsidRPr="0043768B">
        <w:rPr>
          <w:sz w:val="28"/>
          <w:szCs w:val="28"/>
        </w:rPr>
        <w:t xml:space="preserve">индивидуальными предпринимателями осуществлялось финансирование </w:t>
      </w:r>
      <w:r w:rsidR="00A84042" w:rsidRPr="00DA147C">
        <w:rPr>
          <w:sz w:val="28"/>
          <w:szCs w:val="28"/>
        </w:rPr>
        <w:t xml:space="preserve">из бюджета Югры </w:t>
      </w:r>
      <w:r w:rsidR="00A84042" w:rsidRPr="0043768B">
        <w:rPr>
          <w:sz w:val="28"/>
          <w:szCs w:val="28"/>
        </w:rPr>
        <w:t>60 социально значимых автобусных маршрутов</w:t>
      </w:r>
      <w:r w:rsidR="00A84042">
        <w:rPr>
          <w:sz w:val="28"/>
          <w:szCs w:val="28"/>
        </w:rPr>
        <w:t>. Субсидирование  пассажирских перевозок</w:t>
      </w:r>
      <w:r w:rsidR="000E6047" w:rsidRPr="00DA147C">
        <w:rPr>
          <w:sz w:val="28"/>
          <w:szCs w:val="28"/>
        </w:rPr>
        <w:t xml:space="preserve"> позвол</w:t>
      </w:r>
      <w:r w:rsidR="00BB54CF" w:rsidRPr="00DA147C">
        <w:rPr>
          <w:sz w:val="28"/>
          <w:szCs w:val="28"/>
        </w:rPr>
        <w:t>ило</w:t>
      </w:r>
      <w:r w:rsidR="000E6047" w:rsidRPr="00DA147C">
        <w:rPr>
          <w:sz w:val="28"/>
          <w:szCs w:val="28"/>
        </w:rPr>
        <w:t>:</w:t>
      </w:r>
    </w:p>
    <w:p w:rsidR="000E6047" w:rsidRPr="00DA147C" w:rsidRDefault="000E6047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A147C">
        <w:rPr>
          <w:sz w:val="28"/>
          <w:szCs w:val="28"/>
        </w:rPr>
        <w:t>- сохранить оптимальную сеть социально-значимых межмуниципальных и пригородных автобусных маршрутов, выполняемых пассажирскими автотранспортными предприятиями на территории автономного округа;</w:t>
      </w:r>
    </w:p>
    <w:p w:rsidR="000E6047" w:rsidRPr="00DA147C" w:rsidRDefault="000E6047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A147C">
        <w:rPr>
          <w:sz w:val="28"/>
          <w:szCs w:val="28"/>
        </w:rPr>
        <w:t>- обеспечить транспортную доступность населения национальных поселков и сельских поселений к объектам социальной инфраструктуры;</w:t>
      </w:r>
    </w:p>
    <w:p w:rsidR="000E6047" w:rsidRPr="00DA147C" w:rsidRDefault="000E6047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A147C">
        <w:rPr>
          <w:sz w:val="28"/>
          <w:szCs w:val="28"/>
        </w:rPr>
        <w:t xml:space="preserve">- удешевить в среднем на </w:t>
      </w:r>
      <w:r w:rsidR="00A84042">
        <w:rPr>
          <w:sz w:val="28"/>
          <w:szCs w:val="28"/>
        </w:rPr>
        <w:t>85,9</w:t>
      </w:r>
      <w:r w:rsidR="00DB5356" w:rsidRPr="00DA147C">
        <w:rPr>
          <w:sz w:val="28"/>
          <w:szCs w:val="28"/>
        </w:rPr>
        <w:t xml:space="preserve"> </w:t>
      </w:r>
      <w:r w:rsidRPr="00DA147C">
        <w:rPr>
          <w:sz w:val="28"/>
          <w:szCs w:val="28"/>
        </w:rPr>
        <w:t xml:space="preserve">% стоимость проезда для </w:t>
      </w:r>
      <w:r w:rsidR="00A209B1" w:rsidRPr="00DA147C">
        <w:rPr>
          <w:sz w:val="28"/>
          <w:szCs w:val="28"/>
        </w:rPr>
        <w:t xml:space="preserve">населения </w:t>
      </w:r>
      <w:r w:rsidRPr="00DA147C">
        <w:rPr>
          <w:sz w:val="28"/>
          <w:szCs w:val="28"/>
        </w:rPr>
        <w:t xml:space="preserve">на межмуниципальных и пригородных маршрутах. </w:t>
      </w:r>
    </w:p>
    <w:p w:rsidR="00DB5356" w:rsidRPr="00DA147C" w:rsidRDefault="00DB5356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A147C">
        <w:rPr>
          <w:sz w:val="28"/>
          <w:szCs w:val="28"/>
        </w:rPr>
        <w:t>Главной целью в развитии конкуренции на рынке услуг перевозок является стимулирование повышения качества услуг, предоставляемых перевозчиками населению Югры, в том числе с учетом социальной составляющей – наличие оборудования для перевозки лиц с ограниченными возможностями.</w:t>
      </w:r>
    </w:p>
    <w:p w:rsidR="00DA147C" w:rsidRPr="00DA147C" w:rsidRDefault="00DA147C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A147C">
        <w:rPr>
          <w:sz w:val="28"/>
          <w:szCs w:val="28"/>
        </w:rPr>
        <w:t>На рынке оказания услуг по перевозке пассажиров автомобильным транспортом по муниципальным и межмуниципальным маршрутам в автономном округе достигнуты значения ключевых показателей федерального и регионального стандарта развития конкуренции.</w:t>
      </w:r>
    </w:p>
    <w:p w:rsidR="00DB5356" w:rsidRPr="006F7D37" w:rsidRDefault="00DB5356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DA147C">
        <w:rPr>
          <w:sz w:val="28"/>
          <w:szCs w:val="28"/>
        </w:rPr>
        <w:lastRenderedPageBreak/>
        <w:t xml:space="preserve">С 2018 года в автономном округе </w:t>
      </w:r>
      <w:r w:rsidR="00A84042">
        <w:rPr>
          <w:sz w:val="28"/>
          <w:szCs w:val="28"/>
        </w:rPr>
        <w:t xml:space="preserve">финансирование </w:t>
      </w:r>
      <w:r w:rsidRPr="00DA147C">
        <w:rPr>
          <w:sz w:val="28"/>
          <w:szCs w:val="28"/>
        </w:rPr>
        <w:t>автобусных пассажирских перевозок осуществляется с учетом положений федерального законодательства в области закупок, что способствовало развитию конкуренции на рынке услуг перевозок</w:t>
      </w:r>
      <w:r w:rsidR="0084671C" w:rsidRPr="00DA147C">
        <w:rPr>
          <w:sz w:val="28"/>
          <w:szCs w:val="28"/>
        </w:rPr>
        <w:t xml:space="preserve">, </w:t>
      </w:r>
      <w:r w:rsidRPr="00DA147C">
        <w:rPr>
          <w:sz w:val="28"/>
          <w:szCs w:val="28"/>
        </w:rPr>
        <w:t>стимулированию повышения качества услуг, предоставляемых населению, в том числе с учетом социальной составляющей.</w:t>
      </w:r>
    </w:p>
    <w:p w:rsidR="00B56ED7" w:rsidRPr="00A233B2" w:rsidRDefault="00B56ED7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</w:p>
    <w:p w:rsidR="005362AC" w:rsidRDefault="00095960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sz w:val="28"/>
          <w:szCs w:val="28"/>
        </w:rPr>
      </w:pPr>
      <w:r w:rsidRPr="00F91947">
        <w:rPr>
          <w:b/>
          <w:sz w:val="28"/>
          <w:szCs w:val="28"/>
        </w:rPr>
        <w:t>По подпрограмме «Гражданская авиация»</w:t>
      </w:r>
      <w:r w:rsidR="005362AC">
        <w:rPr>
          <w:b/>
          <w:sz w:val="28"/>
          <w:szCs w:val="28"/>
        </w:rPr>
        <w:t>:</w:t>
      </w:r>
    </w:p>
    <w:p w:rsidR="00095960" w:rsidRPr="00297874" w:rsidRDefault="005362AC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З</w:t>
      </w:r>
      <w:r w:rsidR="00095960" w:rsidRPr="00297874">
        <w:rPr>
          <w:sz w:val="28"/>
          <w:szCs w:val="28"/>
        </w:rPr>
        <w:t xml:space="preserve">а счет средств бюджета </w:t>
      </w:r>
      <w:r>
        <w:rPr>
          <w:sz w:val="28"/>
          <w:szCs w:val="28"/>
        </w:rPr>
        <w:t xml:space="preserve">Югры </w:t>
      </w:r>
      <w:r w:rsidR="00857700">
        <w:rPr>
          <w:sz w:val="28"/>
          <w:szCs w:val="28"/>
        </w:rPr>
        <w:t xml:space="preserve">предоставлены субсидии </w:t>
      </w:r>
      <w:r w:rsidR="00095960" w:rsidRPr="00297874">
        <w:rPr>
          <w:sz w:val="28"/>
          <w:szCs w:val="28"/>
        </w:rPr>
        <w:t>предприяти</w:t>
      </w:r>
      <w:r w:rsidR="00857700">
        <w:rPr>
          <w:sz w:val="28"/>
          <w:szCs w:val="28"/>
        </w:rPr>
        <w:t>ям</w:t>
      </w:r>
      <w:r w:rsidR="00095960" w:rsidRPr="00297874">
        <w:rPr>
          <w:sz w:val="28"/>
          <w:szCs w:val="28"/>
        </w:rPr>
        <w:t xml:space="preserve"> воздушного транспорта в целях удешевления межмуниципального сообщения на территории автономного округа по </w:t>
      </w:r>
      <w:r w:rsidR="00A545B9">
        <w:rPr>
          <w:sz w:val="28"/>
          <w:szCs w:val="28"/>
        </w:rPr>
        <w:t>3</w:t>
      </w:r>
      <w:r w:rsidR="00120DA6">
        <w:rPr>
          <w:sz w:val="28"/>
          <w:szCs w:val="28"/>
        </w:rPr>
        <w:t>0</w:t>
      </w:r>
      <w:r w:rsidR="00095960" w:rsidRPr="00297874">
        <w:rPr>
          <w:sz w:val="28"/>
          <w:szCs w:val="28"/>
        </w:rPr>
        <w:t xml:space="preserve"> маршрут</w:t>
      </w:r>
      <w:r w:rsidR="00120DA6">
        <w:rPr>
          <w:sz w:val="28"/>
          <w:szCs w:val="28"/>
        </w:rPr>
        <w:t>ам</w:t>
      </w:r>
      <w:r w:rsidR="00A545B9">
        <w:rPr>
          <w:sz w:val="28"/>
          <w:szCs w:val="28"/>
        </w:rPr>
        <w:t>,</w:t>
      </w:r>
      <w:r w:rsidR="00095960" w:rsidRPr="00297874">
        <w:rPr>
          <w:rFonts w:eastAsia="Calibri"/>
          <w:sz w:val="28"/>
          <w:szCs w:val="28"/>
          <w:lang w:eastAsia="en-US"/>
        </w:rPr>
        <w:t xml:space="preserve"> что позволило удешевить стоимость билетов </w:t>
      </w:r>
      <w:r w:rsidR="00A545B9">
        <w:rPr>
          <w:rFonts w:eastAsia="Calibri"/>
          <w:sz w:val="28"/>
          <w:szCs w:val="28"/>
          <w:lang w:eastAsia="en-US"/>
        </w:rPr>
        <w:t xml:space="preserve">для населения в среднем на 50%, а также </w:t>
      </w:r>
      <w:r w:rsidR="00857700">
        <w:rPr>
          <w:rFonts w:eastAsia="Calibri"/>
          <w:sz w:val="28"/>
          <w:szCs w:val="28"/>
          <w:lang w:eastAsia="en-US"/>
        </w:rPr>
        <w:t xml:space="preserve">предоставлены субсидии по </w:t>
      </w:r>
      <w:r w:rsidR="00120DA6">
        <w:rPr>
          <w:rFonts w:eastAsia="Calibri"/>
          <w:sz w:val="28"/>
          <w:szCs w:val="28"/>
          <w:lang w:eastAsia="en-US"/>
        </w:rPr>
        <w:t>16</w:t>
      </w:r>
      <w:r w:rsidR="00A545B9">
        <w:rPr>
          <w:rFonts w:eastAsia="Calibri"/>
          <w:sz w:val="28"/>
          <w:szCs w:val="28"/>
          <w:lang w:eastAsia="en-US"/>
        </w:rPr>
        <w:t xml:space="preserve"> межрегиональны</w:t>
      </w:r>
      <w:r w:rsidR="00857700">
        <w:rPr>
          <w:rFonts w:eastAsia="Calibri"/>
          <w:sz w:val="28"/>
          <w:szCs w:val="28"/>
          <w:lang w:eastAsia="en-US"/>
        </w:rPr>
        <w:t>м</w:t>
      </w:r>
      <w:r w:rsidR="00A545B9">
        <w:rPr>
          <w:rFonts w:eastAsia="Calibri"/>
          <w:sz w:val="28"/>
          <w:szCs w:val="28"/>
          <w:lang w:eastAsia="en-US"/>
        </w:rPr>
        <w:t xml:space="preserve"> маршрут</w:t>
      </w:r>
      <w:r w:rsidR="00857700">
        <w:rPr>
          <w:rFonts w:eastAsia="Calibri"/>
          <w:sz w:val="28"/>
          <w:szCs w:val="28"/>
          <w:lang w:eastAsia="en-US"/>
        </w:rPr>
        <w:t>ам</w:t>
      </w:r>
      <w:r w:rsidR="00A545B9">
        <w:rPr>
          <w:rFonts w:eastAsia="Calibri"/>
          <w:sz w:val="28"/>
          <w:szCs w:val="28"/>
          <w:lang w:eastAsia="en-US"/>
        </w:rPr>
        <w:t>.</w:t>
      </w:r>
    </w:p>
    <w:p w:rsidR="00095960" w:rsidRDefault="00120DA6" w:rsidP="00E504F8">
      <w:pPr>
        <w:tabs>
          <w:tab w:val="left" w:pos="4678"/>
        </w:tabs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"/>
        </w:rPr>
        <w:t>З</w:t>
      </w:r>
      <w:r w:rsidRPr="00B952FC">
        <w:rPr>
          <w:sz w:val="28"/>
          <w:szCs w:val="28"/>
          <w:lang w:val="ru"/>
        </w:rPr>
        <w:t xml:space="preserve">а счет </w:t>
      </w:r>
      <w:r w:rsidRPr="0045449A">
        <w:rPr>
          <w:sz w:val="28"/>
          <w:szCs w:val="28"/>
          <w:lang w:val="ru"/>
        </w:rPr>
        <w:t>предоставления ин</w:t>
      </w:r>
      <w:r w:rsidRPr="0045449A">
        <w:rPr>
          <w:sz w:val="28"/>
          <w:szCs w:val="28"/>
        </w:rPr>
        <w:t>ого</w:t>
      </w:r>
      <w:r w:rsidRPr="0045449A">
        <w:rPr>
          <w:sz w:val="28"/>
          <w:szCs w:val="28"/>
          <w:lang w:val="ru"/>
        </w:rPr>
        <w:t xml:space="preserve"> </w:t>
      </w:r>
      <w:proofErr w:type="spellStart"/>
      <w:r w:rsidRPr="0045449A">
        <w:rPr>
          <w:sz w:val="28"/>
          <w:szCs w:val="28"/>
          <w:lang w:val="ru"/>
        </w:rPr>
        <w:t>межбюджетн</w:t>
      </w:r>
      <w:proofErr w:type="spellEnd"/>
      <w:r w:rsidRPr="0045449A">
        <w:rPr>
          <w:sz w:val="28"/>
          <w:szCs w:val="28"/>
        </w:rPr>
        <w:t>ого</w:t>
      </w:r>
      <w:r w:rsidRPr="0045449A">
        <w:rPr>
          <w:sz w:val="28"/>
          <w:szCs w:val="28"/>
          <w:lang w:val="ru"/>
        </w:rPr>
        <w:t xml:space="preserve"> трансферт</w:t>
      </w:r>
      <w:r w:rsidRPr="0045449A">
        <w:rPr>
          <w:sz w:val="28"/>
          <w:szCs w:val="28"/>
        </w:rPr>
        <w:t>а</w:t>
      </w:r>
      <w:r w:rsidRPr="0045449A">
        <w:rPr>
          <w:sz w:val="28"/>
          <w:szCs w:val="28"/>
          <w:lang w:val="ru"/>
        </w:rPr>
        <w:t xml:space="preserve"> из бюджета Тюменской области в бюджет Ханты-Мансийского автономного округа – Югры в соответствии с заключенными договорами с </w:t>
      </w:r>
      <w:r w:rsidRPr="0045449A">
        <w:rPr>
          <w:sz w:val="28"/>
          <w:szCs w:val="28"/>
        </w:rPr>
        <w:t>ПАО</w:t>
      </w:r>
      <w:r w:rsidRPr="00150D1A">
        <w:rPr>
          <w:sz w:val="28"/>
          <w:szCs w:val="28"/>
        </w:rPr>
        <w:t xml:space="preserve"> «Авиакомпания</w:t>
      </w:r>
      <w:r w:rsidRPr="00B952FC">
        <w:rPr>
          <w:sz w:val="28"/>
          <w:szCs w:val="28"/>
        </w:rPr>
        <w:t xml:space="preserve"> «</w:t>
      </w:r>
      <w:proofErr w:type="spellStart"/>
      <w:r w:rsidRPr="00B952FC">
        <w:rPr>
          <w:sz w:val="28"/>
          <w:szCs w:val="28"/>
        </w:rPr>
        <w:t>ЮТэйр</w:t>
      </w:r>
      <w:proofErr w:type="spellEnd"/>
      <w:r w:rsidRPr="00B952FC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r w:rsidRPr="00B952FC">
        <w:rPr>
          <w:sz w:val="28"/>
          <w:szCs w:val="28"/>
        </w:rPr>
        <w:t>АО «</w:t>
      </w:r>
      <w:proofErr w:type="spellStart"/>
      <w:r w:rsidRPr="00B952FC">
        <w:rPr>
          <w:sz w:val="28"/>
          <w:szCs w:val="28"/>
        </w:rPr>
        <w:t>ЮТэйр</w:t>
      </w:r>
      <w:proofErr w:type="spellEnd"/>
      <w:r w:rsidR="00327B61">
        <w:rPr>
          <w:sz w:val="28"/>
          <w:szCs w:val="28"/>
        </w:rPr>
        <w:t>-</w:t>
      </w:r>
      <w:r w:rsidRPr="00B952FC">
        <w:rPr>
          <w:sz w:val="28"/>
          <w:szCs w:val="28"/>
        </w:rPr>
        <w:t>Вертолетные услуги»</w:t>
      </w:r>
      <w:r>
        <w:rPr>
          <w:sz w:val="28"/>
          <w:szCs w:val="28"/>
        </w:rPr>
        <w:t xml:space="preserve"> </w:t>
      </w:r>
      <w:r w:rsidRPr="00D30D8E">
        <w:rPr>
          <w:sz w:val="28"/>
          <w:szCs w:val="28"/>
          <w:lang w:val="ru"/>
        </w:rPr>
        <w:t xml:space="preserve">в отчетном </w:t>
      </w:r>
      <w:r>
        <w:rPr>
          <w:sz w:val="28"/>
          <w:szCs w:val="28"/>
          <w:lang w:val="ru"/>
        </w:rPr>
        <w:t xml:space="preserve">году </w:t>
      </w:r>
      <w:r w:rsidRPr="00B952FC">
        <w:rPr>
          <w:sz w:val="28"/>
          <w:szCs w:val="28"/>
          <w:lang w:val="ru"/>
        </w:rPr>
        <w:t>возмещен</w:t>
      </w:r>
      <w:r>
        <w:rPr>
          <w:sz w:val="28"/>
          <w:szCs w:val="28"/>
          <w:lang w:val="ru"/>
        </w:rPr>
        <w:t>ы недополученные</w:t>
      </w:r>
      <w:r w:rsidRPr="00B952FC">
        <w:rPr>
          <w:sz w:val="28"/>
          <w:szCs w:val="28"/>
          <w:lang w:val="ru"/>
        </w:rPr>
        <w:t xml:space="preserve"> доход</w:t>
      </w:r>
      <w:r>
        <w:rPr>
          <w:sz w:val="28"/>
          <w:szCs w:val="28"/>
          <w:lang w:val="ru"/>
        </w:rPr>
        <w:t>ы</w:t>
      </w:r>
      <w:r w:rsidRPr="00B952FC">
        <w:rPr>
          <w:sz w:val="28"/>
          <w:szCs w:val="28"/>
          <w:lang w:val="ru"/>
        </w:rPr>
        <w:t>, возникши</w:t>
      </w:r>
      <w:r>
        <w:rPr>
          <w:sz w:val="28"/>
          <w:szCs w:val="28"/>
          <w:lang w:val="ru"/>
        </w:rPr>
        <w:t>е</w:t>
      </w:r>
      <w:r w:rsidRPr="00B952FC">
        <w:rPr>
          <w:sz w:val="28"/>
          <w:szCs w:val="28"/>
          <w:lang w:val="ru"/>
        </w:rPr>
        <w:t xml:space="preserve"> в результате оказания услуг по перевозке пассажиров между городами и районными центрами Ханты-Мансийского автономного округа</w:t>
      </w:r>
      <w:r>
        <w:rPr>
          <w:sz w:val="28"/>
          <w:szCs w:val="28"/>
          <w:lang w:val="ru"/>
        </w:rPr>
        <w:t xml:space="preserve"> </w:t>
      </w:r>
      <w:r w:rsidRPr="00B952FC">
        <w:rPr>
          <w:sz w:val="28"/>
          <w:szCs w:val="28"/>
          <w:lang w:val="ru"/>
        </w:rPr>
        <w:t>–</w:t>
      </w:r>
      <w:r>
        <w:rPr>
          <w:sz w:val="28"/>
          <w:szCs w:val="28"/>
          <w:lang w:val="ru"/>
        </w:rPr>
        <w:t xml:space="preserve"> </w:t>
      </w:r>
      <w:r w:rsidRPr="00B952FC">
        <w:rPr>
          <w:sz w:val="28"/>
          <w:szCs w:val="28"/>
          <w:lang w:val="ru"/>
        </w:rPr>
        <w:t>Югры и г. Тюменью</w:t>
      </w:r>
      <w:r>
        <w:rPr>
          <w:sz w:val="28"/>
          <w:szCs w:val="28"/>
          <w:lang w:val="ru"/>
        </w:rPr>
        <w:t xml:space="preserve"> по 7 направлениям. </w:t>
      </w:r>
      <w:r w:rsidR="00095960" w:rsidRPr="00A233B2">
        <w:rPr>
          <w:sz w:val="28"/>
          <w:szCs w:val="28"/>
        </w:rPr>
        <w:t xml:space="preserve">Средний процент снижения тарифов для населения </w:t>
      </w:r>
      <w:r>
        <w:rPr>
          <w:sz w:val="28"/>
          <w:szCs w:val="28"/>
        </w:rPr>
        <w:t xml:space="preserve">также </w:t>
      </w:r>
      <w:r w:rsidR="00095960" w:rsidRPr="00A233B2">
        <w:rPr>
          <w:sz w:val="28"/>
          <w:szCs w:val="28"/>
        </w:rPr>
        <w:t xml:space="preserve">составил </w:t>
      </w:r>
      <w:r w:rsidR="00095960">
        <w:rPr>
          <w:sz w:val="28"/>
          <w:szCs w:val="28"/>
        </w:rPr>
        <w:t>50</w:t>
      </w:r>
      <w:r w:rsidR="00095960" w:rsidRPr="00A233B2">
        <w:rPr>
          <w:sz w:val="28"/>
          <w:szCs w:val="28"/>
        </w:rPr>
        <w:t xml:space="preserve"> %.</w:t>
      </w:r>
    </w:p>
    <w:p w:rsidR="00DB1E77" w:rsidRPr="004C627B" w:rsidRDefault="00C144A7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sz w:val="28"/>
          <w:szCs w:val="28"/>
        </w:rPr>
        <w:t xml:space="preserve">В 2020 году </w:t>
      </w:r>
      <w:r w:rsidR="00DB1E77" w:rsidRPr="004C627B">
        <w:rPr>
          <w:sz w:val="28"/>
          <w:szCs w:val="28"/>
        </w:rPr>
        <w:t>Департаментом дорожного хозяйства и транспорта автономного округа совместно с ПАО «Авиакомпания «</w:t>
      </w:r>
      <w:proofErr w:type="spellStart"/>
      <w:r w:rsidR="00DB1E77" w:rsidRPr="004C627B">
        <w:rPr>
          <w:sz w:val="28"/>
          <w:szCs w:val="28"/>
        </w:rPr>
        <w:t>ЮТэйр</w:t>
      </w:r>
      <w:proofErr w:type="spellEnd"/>
      <w:r w:rsidR="00DB1E77" w:rsidRPr="004C627B">
        <w:rPr>
          <w:sz w:val="28"/>
          <w:szCs w:val="28"/>
        </w:rPr>
        <w:t xml:space="preserve">» </w:t>
      </w:r>
      <w:r w:rsidRPr="004C627B">
        <w:rPr>
          <w:sz w:val="28"/>
          <w:szCs w:val="28"/>
        </w:rPr>
        <w:t xml:space="preserve">продолжена реализация </w:t>
      </w:r>
      <w:r w:rsidR="00DB1E77" w:rsidRPr="004C627B">
        <w:rPr>
          <w:sz w:val="28"/>
          <w:szCs w:val="28"/>
        </w:rPr>
        <w:t>нов</w:t>
      </w:r>
      <w:r w:rsidRPr="004C627B">
        <w:rPr>
          <w:sz w:val="28"/>
          <w:szCs w:val="28"/>
        </w:rPr>
        <w:t xml:space="preserve">ой </w:t>
      </w:r>
      <w:r w:rsidR="00DB1E77" w:rsidRPr="004C627B">
        <w:rPr>
          <w:sz w:val="28"/>
          <w:szCs w:val="28"/>
        </w:rPr>
        <w:t>Модел</w:t>
      </w:r>
      <w:r w:rsidRPr="004C627B">
        <w:rPr>
          <w:sz w:val="28"/>
          <w:szCs w:val="28"/>
        </w:rPr>
        <w:t>и</w:t>
      </w:r>
      <w:r w:rsidR="00DB1E77" w:rsidRPr="004C627B">
        <w:rPr>
          <w:sz w:val="28"/>
          <w:szCs w:val="28"/>
        </w:rPr>
        <w:t xml:space="preserve"> (схем</w:t>
      </w:r>
      <w:r w:rsidRPr="004C627B">
        <w:rPr>
          <w:sz w:val="28"/>
          <w:szCs w:val="28"/>
        </w:rPr>
        <w:t>ы</w:t>
      </w:r>
      <w:r w:rsidR="00DB1E77" w:rsidRPr="004C627B">
        <w:rPr>
          <w:sz w:val="28"/>
          <w:szCs w:val="28"/>
        </w:rPr>
        <w:t>) пассажирских авиаперевозок в автономном округе, обеспечивающ</w:t>
      </w:r>
      <w:r w:rsidRPr="004C627B">
        <w:rPr>
          <w:sz w:val="28"/>
          <w:szCs w:val="28"/>
        </w:rPr>
        <w:t>ей</w:t>
      </w:r>
      <w:r w:rsidR="00DB1E77" w:rsidRPr="004C627B">
        <w:rPr>
          <w:sz w:val="28"/>
          <w:szCs w:val="28"/>
        </w:rPr>
        <w:t xml:space="preserve"> связность городов и районных центров автономного округа, повышение транспортной доступности и авиационной подвижности населения за счет снижения тарифов на авиаперевозки и применения «волнового» расписания (обеспечение стыковок между </w:t>
      </w:r>
      <w:proofErr w:type="spellStart"/>
      <w:r w:rsidR="00DB1E77" w:rsidRPr="004C627B">
        <w:rPr>
          <w:sz w:val="28"/>
          <w:szCs w:val="28"/>
        </w:rPr>
        <w:t>внутриокружными</w:t>
      </w:r>
      <w:proofErr w:type="spellEnd"/>
      <w:r w:rsidR="00DB1E77" w:rsidRPr="004C627B">
        <w:rPr>
          <w:sz w:val="28"/>
          <w:szCs w:val="28"/>
        </w:rPr>
        <w:t xml:space="preserve"> и межрегиональными рейсами), расширение географии авиаперевозок из аэропортов автономного округа. Модель основана на организации воздушного сообщения из аэропортов и посадочных площадок автономного округа в крупные региональные аэропорты – «узловые </w:t>
      </w:r>
      <w:proofErr w:type="spellStart"/>
      <w:r w:rsidR="00DB1E77" w:rsidRPr="004C627B">
        <w:rPr>
          <w:sz w:val="28"/>
          <w:szCs w:val="28"/>
        </w:rPr>
        <w:t>ХАБы</w:t>
      </w:r>
      <w:proofErr w:type="spellEnd"/>
      <w:r w:rsidR="00DB1E77" w:rsidRPr="004C627B">
        <w:rPr>
          <w:sz w:val="28"/>
          <w:szCs w:val="28"/>
        </w:rPr>
        <w:t xml:space="preserve">» (Сургут, Ханты-Мансийск, Нижневартовск) для дальнейшей отправки пассажиров по межрегиональным и магистральным направлениям. </w:t>
      </w:r>
    </w:p>
    <w:p w:rsidR="00DB1E77" w:rsidRPr="004C627B" w:rsidRDefault="00DB1E77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sz w:val="28"/>
          <w:szCs w:val="28"/>
        </w:rPr>
        <w:lastRenderedPageBreak/>
        <w:t xml:space="preserve">По итогам реализации новой Модели авиаперевозок отмечается </w:t>
      </w:r>
      <w:r w:rsidR="00857700" w:rsidRPr="004C627B">
        <w:rPr>
          <w:sz w:val="28"/>
          <w:szCs w:val="28"/>
        </w:rPr>
        <w:t xml:space="preserve">более чем на 10 % </w:t>
      </w:r>
      <w:r w:rsidRPr="004C627B">
        <w:rPr>
          <w:sz w:val="28"/>
          <w:szCs w:val="28"/>
        </w:rPr>
        <w:t>увеличение пассажиропотока по всем направлениям (</w:t>
      </w:r>
      <w:proofErr w:type="spellStart"/>
      <w:r w:rsidRPr="004C627B">
        <w:rPr>
          <w:sz w:val="28"/>
          <w:szCs w:val="28"/>
        </w:rPr>
        <w:t>внутриокружным</w:t>
      </w:r>
      <w:proofErr w:type="spellEnd"/>
      <w:r w:rsidRPr="004C627B">
        <w:rPr>
          <w:sz w:val="28"/>
          <w:szCs w:val="28"/>
        </w:rPr>
        <w:t xml:space="preserve"> и межрегиональным).</w:t>
      </w:r>
    </w:p>
    <w:p w:rsidR="00F91947" w:rsidRPr="004C627B" w:rsidRDefault="004D1FE6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4C627B">
        <w:rPr>
          <w:rFonts w:eastAsia="Calibri"/>
          <w:b/>
          <w:sz w:val="28"/>
          <w:szCs w:val="28"/>
          <w:lang w:eastAsia="en-US"/>
        </w:rPr>
        <w:t>По подпрограмме «Водный транспорт»</w:t>
      </w:r>
      <w:r w:rsidR="00F91947" w:rsidRPr="004C627B">
        <w:rPr>
          <w:rFonts w:eastAsia="Calibri"/>
          <w:b/>
          <w:sz w:val="28"/>
          <w:szCs w:val="28"/>
          <w:lang w:eastAsia="en-US"/>
        </w:rPr>
        <w:t>:</w:t>
      </w:r>
    </w:p>
    <w:p w:rsidR="004D1FE6" w:rsidRPr="004C627B" w:rsidRDefault="00F91947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rFonts w:eastAsia="Calibri"/>
          <w:sz w:val="28"/>
          <w:szCs w:val="28"/>
          <w:lang w:eastAsia="en-US"/>
        </w:rPr>
        <w:t>З</w:t>
      </w:r>
      <w:r w:rsidR="004D1FE6" w:rsidRPr="004C627B">
        <w:rPr>
          <w:rFonts w:eastAsia="Calibri"/>
          <w:sz w:val="28"/>
          <w:szCs w:val="28"/>
          <w:lang w:eastAsia="en-US"/>
        </w:rPr>
        <w:t xml:space="preserve">а счет средств бюджета </w:t>
      </w:r>
      <w:r w:rsidR="005362AC" w:rsidRPr="004C627B">
        <w:rPr>
          <w:rFonts w:eastAsia="Calibri"/>
          <w:sz w:val="28"/>
          <w:szCs w:val="28"/>
          <w:lang w:eastAsia="en-US"/>
        </w:rPr>
        <w:t xml:space="preserve">Югры </w:t>
      </w:r>
      <w:r w:rsidR="004D1FE6" w:rsidRPr="004C627B">
        <w:rPr>
          <w:rFonts w:eastAsia="Calibri"/>
          <w:sz w:val="28"/>
          <w:szCs w:val="28"/>
          <w:lang w:eastAsia="en-US"/>
        </w:rPr>
        <w:t xml:space="preserve">предоставлена субсидия </w:t>
      </w:r>
      <w:r w:rsidR="005362AC" w:rsidRPr="004C627B">
        <w:rPr>
          <w:rFonts w:eastAsia="Calibri"/>
          <w:sz w:val="28"/>
          <w:szCs w:val="28"/>
          <w:lang w:eastAsia="en-US"/>
        </w:rPr>
        <w:t xml:space="preserve">2-м </w:t>
      </w:r>
      <w:r w:rsidR="004D1FE6" w:rsidRPr="004C627B">
        <w:rPr>
          <w:rFonts w:eastAsia="Calibri"/>
          <w:sz w:val="28"/>
          <w:szCs w:val="28"/>
          <w:lang w:eastAsia="en-US"/>
        </w:rPr>
        <w:t>перевозчикам на возмещение фактически понесенных затрат, возникших в результате удешевления стоимости билетов на пассажирские перевозки в межмуниципальном сообщении в границах автономного округа по регулируемым тарифам</w:t>
      </w:r>
      <w:r w:rsidR="005362AC" w:rsidRPr="004C627B">
        <w:rPr>
          <w:rFonts w:eastAsia="Calibri"/>
          <w:sz w:val="28"/>
          <w:szCs w:val="28"/>
          <w:lang w:eastAsia="en-US"/>
        </w:rPr>
        <w:t xml:space="preserve"> по 14 маршрутам</w:t>
      </w:r>
      <w:r w:rsidR="004D1FE6" w:rsidRPr="004C627B">
        <w:rPr>
          <w:rFonts w:eastAsia="Calibri"/>
          <w:sz w:val="28"/>
          <w:szCs w:val="28"/>
          <w:lang w:eastAsia="en-US"/>
        </w:rPr>
        <w:t>, что позвол</w:t>
      </w:r>
      <w:r w:rsidR="005362AC" w:rsidRPr="004C627B">
        <w:rPr>
          <w:rFonts w:eastAsia="Calibri"/>
          <w:sz w:val="28"/>
          <w:szCs w:val="28"/>
          <w:lang w:eastAsia="en-US"/>
        </w:rPr>
        <w:t>ило</w:t>
      </w:r>
      <w:r w:rsidR="004D1FE6" w:rsidRPr="004C627B">
        <w:rPr>
          <w:rFonts w:eastAsia="Calibri"/>
          <w:sz w:val="28"/>
          <w:szCs w:val="28"/>
          <w:lang w:eastAsia="en-US"/>
        </w:rPr>
        <w:t xml:space="preserve"> удешевить стоимость билетов </w:t>
      </w:r>
      <w:r w:rsidR="008A3338" w:rsidRPr="004C627B">
        <w:rPr>
          <w:rFonts w:eastAsia="Calibri"/>
          <w:sz w:val="28"/>
          <w:szCs w:val="28"/>
          <w:lang w:eastAsia="en-US"/>
        </w:rPr>
        <w:t>для пассажиров в среднем на 87</w:t>
      </w:r>
      <w:r w:rsidR="004D1FE6" w:rsidRPr="004C627B">
        <w:rPr>
          <w:rFonts w:eastAsia="Calibri"/>
          <w:sz w:val="28"/>
          <w:szCs w:val="28"/>
          <w:lang w:eastAsia="en-US"/>
        </w:rPr>
        <w:t xml:space="preserve"> %.</w:t>
      </w:r>
      <w:r w:rsidR="004D1FE6" w:rsidRPr="004C627B">
        <w:rPr>
          <w:sz w:val="28"/>
          <w:szCs w:val="28"/>
        </w:rPr>
        <w:t xml:space="preserve"> </w:t>
      </w:r>
    </w:p>
    <w:p w:rsidR="004D1FE6" w:rsidRPr="004C627B" w:rsidRDefault="00857700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627B">
        <w:rPr>
          <w:rFonts w:eastAsia="Calibri"/>
          <w:sz w:val="28"/>
          <w:szCs w:val="28"/>
          <w:lang w:eastAsia="en-US"/>
        </w:rPr>
        <w:t xml:space="preserve">Субсидия </w:t>
      </w:r>
      <w:r w:rsidR="004D1FE6" w:rsidRPr="004C627B">
        <w:rPr>
          <w:rFonts w:eastAsia="Calibri"/>
          <w:sz w:val="28"/>
          <w:szCs w:val="28"/>
          <w:lang w:eastAsia="en-US"/>
        </w:rPr>
        <w:t>АО «Северречфлот»</w:t>
      </w:r>
      <w:r w:rsidR="0097425F" w:rsidRPr="004C627B">
        <w:rPr>
          <w:rFonts w:eastAsia="Calibri"/>
          <w:sz w:val="28"/>
          <w:szCs w:val="28"/>
          <w:lang w:eastAsia="en-US"/>
        </w:rPr>
        <w:t xml:space="preserve"> предоставлена с учетом расходов на</w:t>
      </w:r>
      <w:r w:rsidR="0097425F" w:rsidRPr="004C627B">
        <w:t xml:space="preserve"> </w:t>
      </w:r>
      <w:r w:rsidR="004D1FE6" w:rsidRPr="004C627B">
        <w:rPr>
          <w:sz w:val="28"/>
          <w:szCs w:val="28"/>
        </w:rPr>
        <w:t>поэтапное</w:t>
      </w:r>
      <w:r w:rsidR="004D1FE6" w:rsidRPr="004C627B">
        <w:t xml:space="preserve"> </w:t>
      </w:r>
      <w:r w:rsidR="004D1FE6" w:rsidRPr="004C627B">
        <w:rPr>
          <w:rFonts w:eastAsia="Calibri"/>
          <w:sz w:val="28"/>
          <w:szCs w:val="28"/>
          <w:lang w:eastAsia="en-US"/>
        </w:rPr>
        <w:t>обновление речного пассажирского флота за счет финансовой аренды (лизинга)</w:t>
      </w:r>
      <w:r w:rsidR="00327B61">
        <w:rPr>
          <w:rFonts w:eastAsia="Calibri"/>
          <w:sz w:val="28"/>
          <w:szCs w:val="28"/>
          <w:lang w:eastAsia="en-US"/>
        </w:rPr>
        <w:t xml:space="preserve"> двух теплоходов </w:t>
      </w:r>
      <w:r w:rsidR="004D1FE6" w:rsidRPr="004C627B">
        <w:rPr>
          <w:rFonts w:eastAsia="Calibri"/>
          <w:sz w:val="28"/>
          <w:szCs w:val="28"/>
          <w:lang w:eastAsia="en-US"/>
        </w:rPr>
        <w:t>на</w:t>
      </w:r>
      <w:r w:rsidR="0005451A" w:rsidRPr="004C627B">
        <w:rPr>
          <w:rFonts w:eastAsia="Calibri"/>
          <w:sz w:val="28"/>
          <w:szCs w:val="28"/>
          <w:lang w:eastAsia="en-US"/>
        </w:rPr>
        <w:t xml:space="preserve"> подводных крыльях «Валдай 45Р»</w:t>
      </w:r>
      <w:r w:rsidR="004D1FE6" w:rsidRPr="004C627B">
        <w:rPr>
          <w:rFonts w:eastAsia="Calibri"/>
          <w:sz w:val="28"/>
          <w:szCs w:val="28"/>
          <w:lang w:eastAsia="en-US"/>
        </w:rPr>
        <w:t>.</w:t>
      </w:r>
    </w:p>
    <w:p w:rsidR="007B5373" w:rsidRPr="004C627B" w:rsidRDefault="007B5373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C627B">
        <w:rPr>
          <w:rFonts w:eastAsia="Calibri"/>
          <w:sz w:val="28"/>
          <w:szCs w:val="28"/>
          <w:lang w:eastAsia="en-US"/>
        </w:rPr>
        <w:t xml:space="preserve">В 2020 году АО «Северречфлот» приступил к реализации новой инвестиционной программы по замещению в 2021-2023 годах выбывающего пассажирского флота новыми судами на подводных крыльях типа «Метеор» в количестве 4 ед. </w:t>
      </w:r>
    </w:p>
    <w:p w:rsidR="004D1FE6" w:rsidRPr="004C627B" w:rsidRDefault="00574D25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sz w:val="28"/>
          <w:szCs w:val="28"/>
        </w:rPr>
        <w:t xml:space="preserve">В навигационный период </w:t>
      </w:r>
      <w:r w:rsidR="005362AC" w:rsidRPr="004C627B">
        <w:rPr>
          <w:rFonts w:eastAsia="Calibri"/>
          <w:sz w:val="28"/>
          <w:szCs w:val="28"/>
          <w:lang w:eastAsia="en-US"/>
        </w:rPr>
        <w:t>с 27 апреля по 29 октября</w:t>
      </w:r>
      <w:r w:rsidR="005362AC" w:rsidRPr="004C627B">
        <w:rPr>
          <w:sz w:val="28"/>
          <w:szCs w:val="28"/>
        </w:rPr>
        <w:t xml:space="preserve"> </w:t>
      </w:r>
      <w:r w:rsidRPr="004C627B">
        <w:rPr>
          <w:sz w:val="28"/>
          <w:szCs w:val="28"/>
        </w:rPr>
        <w:t xml:space="preserve">2020 года реализовано </w:t>
      </w:r>
      <w:r w:rsidR="004D1FE6" w:rsidRPr="004C627B">
        <w:rPr>
          <w:sz w:val="28"/>
          <w:szCs w:val="28"/>
        </w:rPr>
        <w:t>мероприятие по обеспечению безопасной работы скоростного пассажирского флота на боковых и малых реках протяженностью 1 691 к</w:t>
      </w:r>
      <w:r w:rsidR="0005451A" w:rsidRPr="004C627B">
        <w:rPr>
          <w:sz w:val="28"/>
          <w:szCs w:val="28"/>
        </w:rPr>
        <w:t xml:space="preserve">м в границах автономного округа, проведены дноуглубительные работы на протоке </w:t>
      </w:r>
      <w:proofErr w:type="spellStart"/>
      <w:r w:rsidR="00C144A7" w:rsidRPr="004C627B">
        <w:rPr>
          <w:sz w:val="28"/>
          <w:szCs w:val="28"/>
        </w:rPr>
        <w:t>Самаровская</w:t>
      </w:r>
      <w:proofErr w:type="spellEnd"/>
      <w:r w:rsidR="00C144A7" w:rsidRPr="004C627B">
        <w:rPr>
          <w:sz w:val="28"/>
          <w:szCs w:val="28"/>
        </w:rPr>
        <w:t xml:space="preserve"> и затоне для зимнего отстоя пассажирского флота</w:t>
      </w:r>
      <w:r w:rsidR="0005451A" w:rsidRPr="004C627B">
        <w:rPr>
          <w:sz w:val="28"/>
          <w:szCs w:val="28"/>
        </w:rPr>
        <w:t>.</w:t>
      </w:r>
      <w:r w:rsidR="004D1FE6" w:rsidRPr="004C627B">
        <w:rPr>
          <w:sz w:val="28"/>
          <w:szCs w:val="28"/>
        </w:rPr>
        <w:t xml:space="preserve"> </w:t>
      </w:r>
    </w:p>
    <w:p w:rsidR="00D23214" w:rsidRPr="004C627B" w:rsidRDefault="004D1FE6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sz w:val="28"/>
          <w:szCs w:val="28"/>
        </w:rPr>
        <w:t>За счет средств программы «Сотрудничество»</w:t>
      </w:r>
      <w:r w:rsidR="00D23214" w:rsidRPr="004C627B">
        <w:rPr>
          <w:sz w:val="28"/>
          <w:szCs w:val="28"/>
        </w:rPr>
        <w:t>:</w:t>
      </w:r>
    </w:p>
    <w:p w:rsidR="003F4C28" w:rsidRDefault="00D23214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sz w:val="28"/>
          <w:szCs w:val="28"/>
        </w:rPr>
        <w:t>-</w:t>
      </w:r>
      <w:r w:rsidR="004D1FE6" w:rsidRPr="004C627B">
        <w:rPr>
          <w:sz w:val="28"/>
          <w:szCs w:val="28"/>
        </w:rPr>
        <w:t xml:space="preserve"> осуществлял</w:t>
      </w:r>
      <w:r w:rsidRPr="004C627B">
        <w:rPr>
          <w:sz w:val="28"/>
          <w:szCs w:val="28"/>
        </w:rPr>
        <w:t>ась</w:t>
      </w:r>
      <w:r w:rsidR="004D1FE6" w:rsidRPr="004C627B">
        <w:rPr>
          <w:sz w:val="28"/>
          <w:szCs w:val="28"/>
        </w:rPr>
        <w:t xml:space="preserve"> перевозка пассажиров речным транспортом по маршруту «Ханты-Мансийск – Березово», удешевление стоимости проезда составило 6</w:t>
      </w:r>
      <w:r w:rsidR="008A3338" w:rsidRPr="004C627B">
        <w:rPr>
          <w:sz w:val="28"/>
          <w:szCs w:val="28"/>
        </w:rPr>
        <w:t>4,9</w:t>
      </w:r>
      <w:r w:rsidR="004D1FE6" w:rsidRPr="004C627B">
        <w:rPr>
          <w:sz w:val="28"/>
          <w:szCs w:val="28"/>
        </w:rPr>
        <w:t xml:space="preserve"> %;</w:t>
      </w:r>
    </w:p>
    <w:p w:rsidR="00A8307D" w:rsidRDefault="004D1FE6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4C627B">
        <w:rPr>
          <w:sz w:val="28"/>
          <w:szCs w:val="28"/>
        </w:rPr>
        <w:t xml:space="preserve">- </w:t>
      </w:r>
      <w:r w:rsidR="00327B61">
        <w:rPr>
          <w:sz w:val="28"/>
          <w:szCs w:val="28"/>
        </w:rPr>
        <w:t xml:space="preserve">в </w:t>
      </w:r>
      <w:r w:rsidR="00D23214" w:rsidRPr="004C627B">
        <w:rPr>
          <w:sz w:val="28"/>
          <w:szCs w:val="28"/>
        </w:rPr>
        <w:t>декабр</w:t>
      </w:r>
      <w:r w:rsidR="00327B61">
        <w:rPr>
          <w:sz w:val="28"/>
          <w:szCs w:val="28"/>
        </w:rPr>
        <w:t>е</w:t>
      </w:r>
      <w:r w:rsidR="00D23214" w:rsidRPr="004C627B">
        <w:rPr>
          <w:sz w:val="28"/>
          <w:szCs w:val="28"/>
        </w:rPr>
        <w:t xml:space="preserve"> 2020 года введен в</w:t>
      </w:r>
      <w:r w:rsidR="00D23214" w:rsidRPr="008A3338">
        <w:rPr>
          <w:sz w:val="28"/>
          <w:szCs w:val="28"/>
        </w:rPr>
        <w:t xml:space="preserve"> эксплуатацию </w:t>
      </w:r>
      <w:proofErr w:type="spellStart"/>
      <w:r w:rsidR="008A3338" w:rsidRPr="008A3338">
        <w:rPr>
          <w:sz w:val="28"/>
          <w:szCs w:val="28"/>
        </w:rPr>
        <w:t>авторечвокзал</w:t>
      </w:r>
      <w:proofErr w:type="spellEnd"/>
      <w:r w:rsidR="00D23214">
        <w:rPr>
          <w:sz w:val="28"/>
          <w:szCs w:val="28"/>
        </w:rPr>
        <w:t xml:space="preserve"> в </w:t>
      </w:r>
      <w:proofErr w:type="spellStart"/>
      <w:r w:rsidR="00D23214">
        <w:rPr>
          <w:sz w:val="28"/>
          <w:szCs w:val="28"/>
        </w:rPr>
        <w:t>пгт.Березово</w:t>
      </w:r>
      <w:proofErr w:type="spellEnd"/>
      <w:r w:rsidR="00D23214">
        <w:rPr>
          <w:sz w:val="28"/>
          <w:szCs w:val="28"/>
        </w:rPr>
        <w:t>.</w:t>
      </w:r>
    </w:p>
    <w:p w:rsidR="00E504F8" w:rsidRDefault="00E504F8" w:rsidP="00E504F8">
      <w:pPr>
        <w:suppressAutoHyphens/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:rsidR="00F557E2" w:rsidRDefault="004D1FE6" w:rsidP="00E504F8">
      <w:pPr>
        <w:suppressAutoHyphens/>
        <w:spacing w:line="276" w:lineRule="auto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310F8C">
        <w:rPr>
          <w:rFonts w:eastAsia="Calibri"/>
          <w:b/>
          <w:sz w:val="28"/>
          <w:szCs w:val="28"/>
          <w:lang w:eastAsia="en-US"/>
        </w:rPr>
        <w:t>По подпрограмме «Железнодорожный транспорт»</w:t>
      </w:r>
      <w:r w:rsidR="00F557E2">
        <w:rPr>
          <w:rFonts w:eastAsia="Calibri"/>
          <w:b/>
          <w:sz w:val="28"/>
          <w:szCs w:val="28"/>
          <w:lang w:eastAsia="en-US"/>
        </w:rPr>
        <w:t>:</w:t>
      </w:r>
    </w:p>
    <w:p w:rsidR="004D1FE6" w:rsidRPr="00A233B2" w:rsidRDefault="00F557E2" w:rsidP="00E504F8">
      <w:pPr>
        <w:suppressAutoHyphens/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В</w:t>
      </w:r>
      <w:r w:rsidR="008A3338">
        <w:rPr>
          <w:rFonts w:eastAsia="Calibri"/>
          <w:sz w:val="28"/>
          <w:szCs w:val="28"/>
          <w:lang w:eastAsia="en-US"/>
        </w:rPr>
        <w:t xml:space="preserve"> 2020</w:t>
      </w:r>
      <w:r w:rsidR="004D1FE6" w:rsidRPr="00A233B2">
        <w:rPr>
          <w:rFonts w:eastAsia="Calibri"/>
          <w:sz w:val="28"/>
          <w:szCs w:val="28"/>
          <w:lang w:eastAsia="en-US"/>
        </w:rPr>
        <w:t xml:space="preserve"> году за счет средств бюджета </w:t>
      </w:r>
      <w:r w:rsidR="00BF255D">
        <w:rPr>
          <w:rFonts w:eastAsia="Calibri"/>
          <w:sz w:val="28"/>
          <w:szCs w:val="28"/>
          <w:lang w:eastAsia="en-US"/>
        </w:rPr>
        <w:t xml:space="preserve">Югры </w:t>
      </w:r>
      <w:r w:rsidR="00857700">
        <w:rPr>
          <w:rFonts w:eastAsia="Calibri"/>
          <w:sz w:val="28"/>
          <w:szCs w:val="28"/>
          <w:lang w:eastAsia="en-US"/>
        </w:rPr>
        <w:t>предоставлен</w:t>
      </w:r>
      <w:r w:rsidR="005362AC">
        <w:rPr>
          <w:rFonts w:eastAsia="Calibri"/>
          <w:sz w:val="28"/>
          <w:szCs w:val="28"/>
          <w:lang w:eastAsia="en-US"/>
        </w:rPr>
        <w:t>а</w:t>
      </w:r>
      <w:r w:rsidR="00857700">
        <w:rPr>
          <w:rFonts w:eastAsia="Calibri"/>
          <w:sz w:val="28"/>
          <w:szCs w:val="28"/>
          <w:lang w:eastAsia="en-US"/>
        </w:rPr>
        <w:t xml:space="preserve"> субсиди</w:t>
      </w:r>
      <w:r w:rsidR="005362AC">
        <w:rPr>
          <w:rFonts w:eastAsia="Calibri"/>
          <w:sz w:val="28"/>
          <w:szCs w:val="28"/>
          <w:lang w:eastAsia="en-US"/>
        </w:rPr>
        <w:t>я</w:t>
      </w:r>
      <w:r w:rsidR="00857700">
        <w:rPr>
          <w:rFonts w:eastAsia="Calibri"/>
          <w:sz w:val="28"/>
          <w:szCs w:val="28"/>
          <w:lang w:eastAsia="en-US"/>
        </w:rPr>
        <w:t xml:space="preserve"> </w:t>
      </w:r>
      <w:r w:rsidR="004D1FE6" w:rsidRPr="00A233B2">
        <w:rPr>
          <w:rFonts w:eastAsia="Calibri"/>
          <w:sz w:val="28"/>
          <w:szCs w:val="28"/>
          <w:lang w:eastAsia="en-US"/>
        </w:rPr>
        <w:t>предприяти</w:t>
      </w:r>
      <w:r w:rsidR="00857700">
        <w:rPr>
          <w:rFonts w:eastAsia="Calibri"/>
          <w:sz w:val="28"/>
          <w:szCs w:val="28"/>
          <w:lang w:eastAsia="en-US"/>
        </w:rPr>
        <w:t>ям</w:t>
      </w:r>
      <w:r w:rsidR="004D1FE6" w:rsidRPr="00A233B2">
        <w:rPr>
          <w:rFonts w:eastAsia="Calibri"/>
          <w:sz w:val="28"/>
          <w:szCs w:val="28"/>
          <w:lang w:eastAsia="en-US"/>
        </w:rPr>
        <w:t xml:space="preserve"> железнодорожного транспорта в целях сохранения доступности пассажирских перевозок железнодорожным транспортом в автономном округе пригородным сообщением</w:t>
      </w:r>
      <w:r>
        <w:rPr>
          <w:rFonts w:eastAsia="Calibri"/>
          <w:sz w:val="28"/>
          <w:szCs w:val="28"/>
          <w:lang w:eastAsia="en-US"/>
        </w:rPr>
        <w:t xml:space="preserve"> по 8 маршрутам</w:t>
      </w:r>
      <w:r w:rsidR="004D1FE6" w:rsidRPr="00A233B2">
        <w:rPr>
          <w:rFonts w:eastAsia="Calibri"/>
          <w:sz w:val="28"/>
          <w:szCs w:val="28"/>
          <w:lang w:eastAsia="en-US"/>
        </w:rPr>
        <w:t>. Выделенные объемы бюджетных средств позволили удешевить стоимость билетов в среднем на 7</w:t>
      </w:r>
      <w:r w:rsidR="004D1FE6">
        <w:rPr>
          <w:rFonts w:eastAsia="Calibri"/>
          <w:sz w:val="28"/>
          <w:szCs w:val="28"/>
          <w:lang w:eastAsia="en-US"/>
        </w:rPr>
        <w:t>3</w:t>
      </w:r>
      <w:r w:rsidR="008A3338">
        <w:rPr>
          <w:rFonts w:eastAsia="Calibri"/>
          <w:sz w:val="28"/>
          <w:szCs w:val="28"/>
          <w:lang w:eastAsia="en-US"/>
        </w:rPr>
        <w:t>,6</w:t>
      </w:r>
      <w:r w:rsidR="004D1FE6" w:rsidRPr="00A233B2">
        <w:rPr>
          <w:rFonts w:eastAsia="Calibri"/>
          <w:sz w:val="28"/>
          <w:szCs w:val="28"/>
          <w:lang w:eastAsia="en-US"/>
        </w:rPr>
        <w:t xml:space="preserve"> %.</w:t>
      </w:r>
      <w:r w:rsidR="004D1FE6" w:rsidRPr="00A233B2">
        <w:rPr>
          <w:sz w:val="28"/>
          <w:szCs w:val="28"/>
        </w:rPr>
        <w:t xml:space="preserve"> </w:t>
      </w:r>
    </w:p>
    <w:p w:rsidR="004D1FE6" w:rsidRDefault="00327B61" w:rsidP="00E504F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97425F">
        <w:rPr>
          <w:sz w:val="28"/>
          <w:szCs w:val="28"/>
        </w:rPr>
        <w:t xml:space="preserve">предоставлены субсидии </w:t>
      </w:r>
      <w:r w:rsidR="004D1FE6" w:rsidRPr="00A233B2">
        <w:rPr>
          <w:sz w:val="28"/>
          <w:szCs w:val="28"/>
        </w:rPr>
        <w:t xml:space="preserve">на возмещение </w:t>
      </w:r>
      <w:r w:rsidR="004D1FE6">
        <w:rPr>
          <w:sz w:val="28"/>
          <w:szCs w:val="28"/>
        </w:rPr>
        <w:t>фактически понесенных затрат</w:t>
      </w:r>
      <w:r w:rsidR="004D1FE6" w:rsidRPr="00A233B2">
        <w:rPr>
          <w:sz w:val="28"/>
          <w:szCs w:val="28"/>
        </w:rPr>
        <w:t xml:space="preserve">, возникших при предоставлении региональных льгот по </w:t>
      </w:r>
      <w:r w:rsidR="004D1FE6" w:rsidRPr="00A233B2">
        <w:rPr>
          <w:sz w:val="28"/>
          <w:szCs w:val="28"/>
        </w:rPr>
        <w:lastRenderedPageBreak/>
        <w:t>оплате проезда железнодорожным транспортом в пригородном сообщении детям в возрасте от 5 до 7 лет в размере 75 % от действующего тарифа и обучающимся в размере 50</w:t>
      </w:r>
      <w:r>
        <w:rPr>
          <w:sz w:val="28"/>
          <w:szCs w:val="28"/>
        </w:rPr>
        <w:t xml:space="preserve"> </w:t>
      </w:r>
      <w:r w:rsidR="004D1FE6" w:rsidRPr="00A233B2">
        <w:rPr>
          <w:sz w:val="28"/>
          <w:szCs w:val="28"/>
        </w:rPr>
        <w:t>% от действующего тарифа.</w:t>
      </w:r>
    </w:p>
    <w:p w:rsidR="00BF255D" w:rsidRDefault="00327B61" w:rsidP="00E504F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в составе с</w:t>
      </w:r>
      <w:r w:rsidR="00BF255D">
        <w:rPr>
          <w:sz w:val="28"/>
          <w:szCs w:val="28"/>
        </w:rPr>
        <w:t>убсиди</w:t>
      </w:r>
      <w:r>
        <w:rPr>
          <w:sz w:val="28"/>
          <w:szCs w:val="28"/>
        </w:rPr>
        <w:t>и</w:t>
      </w:r>
      <w:r w:rsidR="00BF255D">
        <w:rPr>
          <w:sz w:val="28"/>
          <w:szCs w:val="28"/>
        </w:rPr>
        <w:t xml:space="preserve"> </w:t>
      </w:r>
      <w:r w:rsidR="00BF255D" w:rsidRPr="0065251D">
        <w:rPr>
          <w:sz w:val="28"/>
          <w:szCs w:val="28"/>
        </w:rPr>
        <w:t>АО «С</w:t>
      </w:r>
      <w:r w:rsidR="00BF255D">
        <w:rPr>
          <w:sz w:val="28"/>
          <w:szCs w:val="28"/>
        </w:rPr>
        <w:t>вердловская пригородная компания</w:t>
      </w:r>
      <w:r w:rsidR="00BF255D" w:rsidRPr="0065251D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предусмотрены </w:t>
      </w:r>
      <w:r w:rsidR="00BF255D">
        <w:rPr>
          <w:sz w:val="28"/>
          <w:szCs w:val="28"/>
        </w:rPr>
        <w:t xml:space="preserve">расходы на </w:t>
      </w:r>
      <w:r w:rsidR="00BF255D" w:rsidRPr="0065251D">
        <w:rPr>
          <w:sz w:val="28"/>
          <w:szCs w:val="28"/>
        </w:rPr>
        <w:t xml:space="preserve">поэтапное обновление </w:t>
      </w:r>
      <w:r w:rsidR="00BF255D">
        <w:rPr>
          <w:sz w:val="28"/>
          <w:szCs w:val="28"/>
        </w:rPr>
        <w:t xml:space="preserve">подвижного состава </w:t>
      </w:r>
      <w:r w:rsidR="00BF255D" w:rsidRPr="0065251D">
        <w:rPr>
          <w:sz w:val="28"/>
          <w:szCs w:val="28"/>
        </w:rPr>
        <w:t>за счет фин</w:t>
      </w:r>
      <w:r w:rsidR="00BF255D">
        <w:rPr>
          <w:sz w:val="28"/>
          <w:szCs w:val="28"/>
        </w:rPr>
        <w:t>ансовой аренды (лизинга)</w:t>
      </w:r>
      <w:r>
        <w:rPr>
          <w:sz w:val="28"/>
          <w:szCs w:val="28"/>
        </w:rPr>
        <w:t xml:space="preserve"> </w:t>
      </w:r>
      <w:r w:rsidR="00BF255D">
        <w:rPr>
          <w:sz w:val="28"/>
          <w:szCs w:val="28"/>
        </w:rPr>
        <w:t>3 пассажирских вагона.</w:t>
      </w:r>
    </w:p>
    <w:p w:rsidR="006B5086" w:rsidRDefault="006B5086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78666B" w:rsidRDefault="005362AC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F557E2">
        <w:rPr>
          <w:sz w:val="28"/>
          <w:szCs w:val="28"/>
        </w:rPr>
        <w:t>По итогам реализации мероприятий Государственной программы в сфере транспорта</w:t>
      </w:r>
      <w:r>
        <w:rPr>
          <w:sz w:val="28"/>
          <w:szCs w:val="28"/>
        </w:rPr>
        <w:t xml:space="preserve"> </w:t>
      </w:r>
      <w:r w:rsidRPr="00310F8C">
        <w:rPr>
          <w:sz w:val="28"/>
          <w:szCs w:val="28"/>
        </w:rPr>
        <w:t>в 20</w:t>
      </w:r>
      <w:r>
        <w:rPr>
          <w:sz w:val="28"/>
          <w:szCs w:val="28"/>
        </w:rPr>
        <w:t>20 году о</w:t>
      </w:r>
      <w:r w:rsidRPr="005362AC">
        <w:rPr>
          <w:sz w:val="28"/>
          <w:szCs w:val="28"/>
        </w:rPr>
        <w:t>бъем пассажирских перевозок автомобильным, воздушным, водным транспортом в межмуниципальном и пригородном сообщении и железнодорожным транспортом в пригородном сообщении, а также воздушным транспортом по региональным маршрутам</w:t>
      </w:r>
      <w:r>
        <w:rPr>
          <w:sz w:val="28"/>
          <w:szCs w:val="28"/>
        </w:rPr>
        <w:t xml:space="preserve">, субсидируемым из бюджета Югры </w:t>
      </w:r>
      <w:r w:rsidR="0078666B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1 343,7 тыс. чел.</w:t>
      </w:r>
      <w:r w:rsidR="00327B61">
        <w:rPr>
          <w:sz w:val="28"/>
          <w:szCs w:val="28"/>
        </w:rPr>
        <w:t xml:space="preserve">, что </w:t>
      </w:r>
      <w:r w:rsidR="0078666B">
        <w:rPr>
          <w:sz w:val="28"/>
          <w:szCs w:val="28"/>
        </w:rPr>
        <w:t xml:space="preserve">на 21,7 </w:t>
      </w:r>
      <w:r w:rsidR="00327B61">
        <w:rPr>
          <w:sz w:val="28"/>
          <w:szCs w:val="28"/>
        </w:rPr>
        <w:t xml:space="preserve">% </w:t>
      </w:r>
      <w:r w:rsidR="0078666B">
        <w:rPr>
          <w:sz w:val="28"/>
          <w:szCs w:val="28"/>
        </w:rPr>
        <w:t xml:space="preserve">ниже </w:t>
      </w:r>
      <w:r w:rsidR="00327B61">
        <w:rPr>
          <w:sz w:val="28"/>
          <w:szCs w:val="28"/>
        </w:rPr>
        <w:t xml:space="preserve">планового значения и обусловлено </w:t>
      </w:r>
      <w:r w:rsidR="00327B61" w:rsidRPr="00327B61">
        <w:rPr>
          <w:sz w:val="28"/>
          <w:szCs w:val="28"/>
        </w:rPr>
        <w:t>введением ограничительных мер,</w:t>
      </w:r>
      <w:r w:rsidR="0078666B" w:rsidRPr="0078666B">
        <w:t xml:space="preserve"> </w:t>
      </w:r>
      <w:r w:rsidR="0078666B" w:rsidRPr="0078666B">
        <w:rPr>
          <w:sz w:val="28"/>
          <w:szCs w:val="28"/>
        </w:rPr>
        <w:t>связанных с распространением новой коронавирусной инфекции, вызванной COVID-19</w:t>
      </w:r>
      <w:r w:rsidR="0078666B">
        <w:rPr>
          <w:sz w:val="28"/>
          <w:szCs w:val="28"/>
        </w:rPr>
        <w:t>,</w:t>
      </w:r>
      <w:r w:rsidR="00327B61" w:rsidRPr="00327B61">
        <w:rPr>
          <w:sz w:val="28"/>
          <w:szCs w:val="28"/>
        </w:rPr>
        <w:t xml:space="preserve"> повлек</w:t>
      </w:r>
      <w:r w:rsidR="00327B61">
        <w:rPr>
          <w:sz w:val="28"/>
          <w:szCs w:val="28"/>
        </w:rPr>
        <w:t xml:space="preserve">ших </w:t>
      </w:r>
      <w:r w:rsidR="00327B61" w:rsidRPr="00327B61">
        <w:rPr>
          <w:sz w:val="28"/>
          <w:szCs w:val="28"/>
        </w:rPr>
        <w:t xml:space="preserve">за собой резкое снижение пассажиропотока (оценочно до 80 %), </w:t>
      </w:r>
      <w:r w:rsidR="0078666B">
        <w:rPr>
          <w:sz w:val="28"/>
          <w:szCs w:val="28"/>
        </w:rPr>
        <w:t>отмену большинства рейсов.</w:t>
      </w:r>
    </w:p>
    <w:p w:rsidR="005362AC" w:rsidRDefault="005362AC" w:rsidP="006934E6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</w:p>
    <w:p w:rsidR="00310F8C" w:rsidRPr="00310F8C" w:rsidRDefault="00C73C81" w:rsidP="0078666B">
      <w:pPr>
        <w:pStyle w:val="af7"/>
        <w:autoSpaceDE w:val="0"/>
        <w:autoSpaceDN w:val="0"/>
        <w:adjustRightInd w:val="0"/>
        <w:spacing w:line="276" w:lineRule="auto"/>
        <w:ind w:left="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1.2. </w:t>
      </w:r>
      <w:r w:rsidR="00310F8C" w:rsidRPr="00310F8C">
        <w:rPr>
          <w:i/>
          <w:sz w:val="28"/>
          <w:szCs w:val="28"/>
        </w:rPr>
        <w:t>Об эффективност</w:t>
      </w:r>
      <w:r w:rsidR="00E504F8">
        <w:rPr>
          <w:i/>
          <w:sz w:val="28"/>
          <w:szCs w:val="28"/>
        </w:rPr>
        <w:t>и использования дорожного фонда</w:t>
      </w:r>
      <w:r w:rsidR="00E504F8">
        <w:rPr>
          <w:i/>
          <w:sz w:val="28"/>
          <w:szCs w:val="28"/>
        </w:rPr>
        <w:br/>
      </w:r>
      <w:r w:rsidR="00310F8C" w:rsidRPr="00310F8C">
        <w:rPr>
          <w:i/>
          <w:sz w:val="28"/>
          <w:szCs w:val="28"/>
        </w:rPr>
        <w:t>Ханты-Мансийского автономного округа – Югры в 20</w:t>
      </w:r>
      <w:r w:rsidR="00BF255D">
        <w:rPr>
          <w:i/>
          <w:sz w:val="28"/>
          <w:szCs w:val="28"/>
        </w:rPr>
        <w:t>20</w:t>
      </w:r>
      <w:r w:rsidR="00310F8C" w:rsidRPr="00310F8C">
        <w:rPr>
          <w:i/>
          <w:sz w:val="28"/>
          <w:szCs w:val="28"/>
        </w:rPr>
        <w:t xml:space="preserve"> году</w:t>
      </w:r>
    </w:p>
    <w:p w:rsidR="00310F8C" w:rsidRPr="00310F8C" w:rsidRDefault="00310F8C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i/>
          <w:sz w:val="28"/>
          <w:szCs w:val="28"/>
          <w:lang w:eastAsia="en-US"/>
        </w:rPr>
      </w:pPr>
    </w:p>
    <w:p w:rsidR="002339C5" w:rsidRDefault="002339C5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10F8C">
        <w:rPr>
          <w:b/>
          <w:sz w:val="28"/>
          <w:szCs w:val="28"/>
        </w:rPr>
        <w:t>По подпрограмме «</w:t>
      </w:r>
      <w:r>
        <w:rPr>
          <w:b/>
          <w:sz w:val="28"/>
          <w:szCs w:val="28"/>
        </w:rPr>
        <w:t>Дорожное хозяйство</w:t>
      </w:r>
      <w:r w:rsidRPr="00310F8C">
        <w:rPr>
          <w:b/>
          <w:sz w:val="28"/>
          <w:szCs w:val="28"/>
        </w:rPr>
        <w:t>»</w:t>
      </w:r>
      <w:r w:rsidR="00F557E2">
        <w:rPr>
          <w:b/>
          <w:sz w:val="28"/>
          <w:szCs w:val="28"/>
        </w:rPr>
        <w:t>:</w:t>
      </w:r>
    </w:p>
    <w:p w:rsidR="002339C5" w:rsidRPr="00310F8C" w:rsidRDefault="002339C5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10F8C">
        <w:rPr>
          <w:rFonts w:eastAsiaTheme="minorHAnsi"/>
          <w:bCs/>
          <w:sz w:val="28"/>
          <w:szCs w:val="28"/>
          <w:lang w:eastAsia="en-US"/>
        </w:rPr>
        <w:t>Дорожный фонд Ханты-Мансийского автономного округа – Югры (далее – Дорожный фонд</w:t>
      </w:r>
      <w:r>
        <w:rPr>
          <w:rFonts w:eastAsiaTheme="minorHAnsi"/>
          <w:bCs/>
          <w:sz w:val="28"/>
          <w:szCs w:val="28"/>
          <w:lang w:eastAsia="en-US"/>
        </w:rPr>
        <w:t xml:space="preserve">) </w:t>
      </w:r>
      <w:r w:rsidRPr="00310F8C">
        <w:rPr>
          <w:rFonts w:eastAsiaTheme="minorHAnsi"/>
          <w:bCs/>
          <w:sz w:val="28"/>
          <w:szCs w:val="28"/>
          <w:lang w:eastAsia="en-US"/>
        </w:rPr>
        <w:t>создан в целях финансового обеспечения дорожной деятельности в отношении автомобильных дорог общего пользования регионального и межмуниципального значения автономного округа</w:t>
      </w:r>
      <w:r>
        <w:rPr>
          <w:rFonts w:eastAsiaTheme="minorHAnsi"/>
          <w:bCs/>
          <w:sz w:val="28"/>
          <w:szCs w:val="28"/>
          <w:lang w:eastAsia="en-US"/>
        </w:rPr>
        <w:t xml:space="preserve">, </w:t>
      </w:r>
      <w:r w:rsidRPr="005A4D3E">
        <w:rPr>
          <w:rFonts w:eastAsiaTheme="minorHAnsi"/>
          <w:bCs/>
          <w:sz w:val="28"/>
          <w:szCs w:val="28"/>
          <w:lang w:eastAsia="en-US"/>
        </w:rPr>
        <w:t>а также предоставления субсидий бюджетам муниципальных образований автономного округа</w:t>
      </w:r>
      <w:r w:rsidRPr="00310F8C">
        <w:rPr>
          <w:rFonts w:eastAsiaTheme="minorHAnsi"/>
          <w:bCs/>
          <w:sz w:val="28"/>
          <w:szCs w:val="28"/>
          <w:lang w:eastAsia="en-US"/>
        </w:rPr>
        <w:t xml:space="preserve">. </w:t>
      </w:r>
    </w:p>
    <w:p w:rsidR="002339C5" w:rsidRPr="00310F8C" w:rsidRDefault="002339C5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10F8C">
        <w:rPr>
          <w:rFonts w:eastAsiaTheme="minorHAnsi"/>
          <w:bCs/>
          <w:sz w:val="28"/>
          <w:szCs w:val="28"/>
          <w:lang w:eastAsia="en-US"/>
        </w:rPr>
        <w:t>Назначение, источники, порядок формирования и использования Дорожного фонда установлены Законом автономного округа от 28.11.2011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310F8C">
        <w:rPr>
          <w:rFonts w:eastAsiaTheme="minorHAnsi"/>
          <w:bCs/>
          <w:sz w:val="28"/>
          <w:szCs w:val="28"/>
          <w:lang w:eastAsia="en-US"/>
        </w:rPr>
        <w:t>№ 104-оз «О дорожном фонде Ханты-Мансийского автономного округа – Югры» и постановлением Правительства автономного округа от 12.07.2012 № 249-п «О порядке формирования и использования средств дорожного фонда Ханты-Мансийского автономного округа – Югры».</w:t>
      </w:r>
    </w:p>
    <w:p w:rsidR="002339C5" w:rsidRPr="00310F8C" w:rsidRDefault="002339C5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Theme="minorHAnsi" w:eastAsiaTheme="minorHAnsi" w:hAnsiTheme="minorHAnsi" w:cstheme="minorBidi"/>
          <w:sz w:val="28"/>
          <w:szCs w:val="22"/>
          <w:lang w:eastAsia="en-US"/>
        </w:rPr>
      </w:pPr>
      <w:r w:rsidRPr="00310F8C">
        <w:rPr>
          <w:rFonts w:eastAsiaTheme="minorHAnsi"/>
          <w:bCs/>
          <w:sz w:val="28"/>
          <w:szCs w:val="28"/>
          <w:lang w:eastAsia="en-US"/>
        </w:rPr>
        <w:t xml:space="preserve">Основными источниками формирования Дорожного фонда определены доходы от акцизов на ГСМ, транспортный налог и плата за возмещение вреда, причиняемого автомобильным дорогам тяжеловесными </w:t>
      </w:r>
      <w:r w:rsidRPr="00310F8C">
        <w:rPr>
          <w:rFonts w:eastAsiaTheme="minorHAnsi"/>
          <w:bCs/>
          <w:sz w:val="28"/>
          <w:szCs w:val="28"/>
          <w:lang w:eastAsia="en-US"/>
        </w:rPr>
        <w:lastRenderedPageBreak/>
        <w:t>и крупногабаритными транспортными средствами, доходы за нарушение законодательства Российской Федерации о безопасности дорожного движения.</w:t>
      </w:r>
    </w:p>
    <w:p w:rsidR="004F28FD" w:rsidRDefault="004F28FD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A5AC5">
        <w:rPr>
          <w:rFonts w:eastAsiaTheme="minorHAnsi"/>
          <w:bCs/>
          <w:sz w:val="28"/>
          <w:szCs w:val="28"/>
          <w:lang w:eastAsia="en-US"/>
        </w:rPr>
        <w:t>В 20</w:t>
      </w:r>
      <w:r>
        <w:rPr>
          <w:rFonts w:eastAsiaTheme="minorHAnsi"/>
          <w:bCs/>
          <w:sz w:val="28"/>
          <w:szCs w:val="28"/>
          <w:lang w:eastAsia="en-US"/>
        </w:rPr>
        <w:t>20</w:t>
      </w:r>
      <w:r w:rsidRPr="003A5AC5"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5D3FEB">
        <w:rPr>
          <w:rFonts w:eastAsiaTheme="minorHAnsi"/>
          <w:bCs/>
          <w:sz w:val="28"/>
          <w:szCs w:val="28"/>
          <w:lang w:eastAsia="en-US"/>
        </w:rPr>
        <w:t>году дорожная</w:t>
      </w:r>
      <w:r w:rsidRPr="00310F8C">
        <w:rPr>
          <w:rFonts w:eastAsiaTheme="minorHAnsi"/>
          <w:bCs/>
          <w:sz w:val="28"/>
          <w:szCs w:val="28"/>
          <w:lang w:eastAsia="en-US"/>
        </w:rPr>
        <w:t xml:space="preserve"> деятельность в автономном округе осуществлял</w:t>
      </w:r>
      <w:r>
        <w:rPr>
          <w:rFonts w:eastAsiaTheme="minorHAnsi"/>
          <w:bCs/>
          <w:sz w:val="28"/>
          <w:szCs w:val="28"/>
          <w:lang w:eastAsia="en-US"/>
        </w:rPr>
        <w:t>а</w:t>
      </w:r>
      <w:r w:rsidRPr="00310F8C">
        <w:rPr>
          <w:rFonts w:eastAsiaTheme="minorHAnsi"/>
          <w:bCs/>
          <w:sz w:val="28"/>
          <w:szCs w:val="28"/>
          <w:lang w:eastAsia="en-US"/>
        </w:rPr>
        <w:t xml:space="preserve">сь в соответствии с </w:t>
      </w:r>
      <w:r>
        <w:rPr>
          <w:rFonts w:eastAsiaTheme="minorHAnsi"/>
          <w:bCs/>
          <w:sz w:val="28"/>
          <w:szCs w:val="28"/>
          <w:lang w:eastAsia="en-US"/>
        </w:rPr>
        <w:t>Г</w:t>
      </w:r>
      <w:r w:rsidRPr="00310F8C">
        <w:rPr>
          <w:rFonts w:eastAsiaTheme="minorHAnsi"/>
          <w:bCs/>
          <w:sz w:val="28"/>
          <w:szCs w:val="28"/>
          <w:lang w:eastAsia="en-US"/>
        </w:rPr>
        <w:t>осударственной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 w:rsidRPr="00C96B24">
        <w:rPr>
          <w:rFonts w:eastAsiaTheme="minorHAnsi"/>
          <w:bCs/>
          <w:sz w:val="28"/>
          <w:szCs w:val="28"/>
          <w:lang w:eastAsia="en-US"/>
        </w:rPr>
        <w:t>программой</w:t>
      </w:r>
      <w:r>
        <w:rPr>
          <w:rFonts w:eastAsiaTheme="minorHAnsi"/>
          <w:bCs/>
          <w:sz w:val="28"/>
          <w:szCs w:val="28"/>
          <w:lang w:eastAsia="en-US"/>
        </w:rPr>
        <w:t xml:space="preserve"> и </w:t>
      </w:r>
      <w:r w:rsidRPr="00310F8C">
        <w:rPr>
          <w:rFonts w:eastAsiaTheme="minorHAnsi"/>
          <w:bCs/>
          <w:sz w:val="28"/>
          <w:szCs w:val="28"/>
          <w:lang w:eastAsia="en-US"/>
        </w:rPr>
        <w:t>государственной программой «Развитие жилищной сферы»,</w:t>
      </w:r>
      <w:r w:rsidRPr="00310F8C">
        <w:rPr>
          <w:rFonts w:eastAsiaTheme="minorHAnsi"/>
          <w:bCs/>
          <w:color w:val="FF0000"/>
          <w:sz w:val="28"/>
          <w:szCs w:val="28"/>
          <w:lang w:eastAsia="en-US"/>
        </w:rPr>
        <w:t xml:space="preserve"> </w:t>
      </w:r>
      <w:r w:rsidRPr="00310F8C">
        <w:rPr>
          <w:rFonts w:eastAsiaTheme="minorHAnsi"/>
          <w:bCs/>
          <w:sz w:val="28"/>
          <w:szCs w:val="28"/>
          <w:lang w:eastAsia="en-US"/>
        </w:rPr>
        <w:t>утвержденной постановлением Правительства автономного округа от 05.10.2018 № 346-п.</w:t>
      </w:r>
    </w:p>
    <w:p w:rsidR="004F28FD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4944D4">
        <w:rPr>
          <w:sz w:val="28"/>
          <w:szCs w:val="28"/>
        </w:rPr>
        <w:t xml:space="preserve">В целях исполнения пункта 8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 начиная с 2019 года </w:t>
      </w:r>
      <w:r>
        <w:rPr>
          <w:sz w:val="28"/>
          <w:szCs w:val="28"/>
        </w:rPr>
        <w:t xml:space="preserve">дорожная деятельность в Югре в приоритетном порядке ориентирована на </w:t>
      </w:r>
      <w:r w:rsidRPr="004944D4">
        <w:rPr>
          <w:sz w:val="28"/>
          <w:szCs w:val="28"/>
        </w:rPr>
        <w:t>реализаци</w:t>
      </w:r>
      <w:r>
        <w:rPr>
          <w:sz w:val="28"/>
          <w:szCs w:val="28"/>
        </w:rPr>
        <w:t>ю</w:t>
      </w:r>
      <w:r w:rsidRPr="004944D4">
        <w:rPr>
          <w:sz w:val="28"/>
          <w:szCs w:val="28"/>
        </w:rPr>
        <w:t xml:space="preserve"> национального проекта «Безопасные и качественные автомобильные дороги»  (с 2021 года - «Безопасные качественные дороги»</w:t>
      </w:r>
      <w:r>
        <w:rPr>
          <w:sz w:val="28"/>
          <w:szCs w:val="28"/>
        </w:rPr>
        <w:t>) (далее – Национальный проект).</w:t>
      </w:r>
    </w:p>
    <w:p w:rsidR="004F28FD" w:rsidRPr="00310F8C" w:rsidRDefault="004F28FD" w:rsidP="00E504F8">
      <w:pPr>
        <w:spacing w:line="276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310F8C">
        <w:rPr>
          <w:rFonts w:eastAsiaTheme="minorHAnsi" w:cstheme="minorBidi"/>
          <w:sz w:val="28"/>
          <w:szCs w:val="28"/>
          <w:lang w:eastAsia="en-US"/>
        </w:rPr>
        <w:t>Уточненный объем бюджетных ассигнований Дорожного фонда в 20</w:t>
      </w:r>
      <w:r>
        <w:rPr>
          <w:rFonts w:eastAsiaTheme="minorHAnsi" w:cstheme="minorBidi"/>
          <w:sz w:val="28"/>
          <w:szCs w:val="28"/>
          <w:lang w:eastAsia="en-US"/>
        </w:rPr>
        <w:t>20</w:t>
      </w:r>
      <w:r w:rsidRPr="00310F8C">
        <w:rPr>
          <w:rFonts w:eastAsiaTheme="minorHAnsi" w:cstheme="minorBidi"/>
          <w:sz w:val="28"/>
          <w:szCs w:val="28"/>
          <w:lang w:eastAsia="en-US"/>
        </w:rPr>
        <w:t xml:space="preserve"> году составил </w:t>
      </w:r>
      <w:r>
        <w:rPr>
          <w:rFonts w:eastAsiaTheme="minorHAnsi" w:cstheme="minorBidi"/>
          <w:sz w:val="28"/>
          <w:szCs w:val="28"/>
          <w:lang w:eastAsia="en-US"/>
        </w:rPr>
        <w:t>14 985,6</w:t>
      </w:r>
      <w:r w:rsidRPr="00310F8C">
        <w:rPr>
          <w:rFonts w:eastAsiaTheme="minorHAnsi" w:cstheme="minorBidi"/>
          <w:sz w:val="28"/>
          <w:szCs w:val="28"/>
          <w:lang w:eastAsia="en-US"/>
        </w:rPr>
        <w:t xml:space="preserve"> млн. рублей,</w:t>
      </w:r>
      <w:r>
        <w:rPr>
          <w:rFonts w:eastAsiaTheme="minorHAnsi" w:cstheme="minorBidi"/>
          <w:sz w:val="28"/>
          <w:szCs w:val="28"/>
          <w:lang w:eastAsia="en-US"/>
        </w:rPr>
        <w:t xml:space="preserve"> освоено </w:t>
      </w:r>
      <w:r w:rsidRPr="00310F8C">
        <w:rPr>
          <w:rFonts w:eastAsiaTheme="minorHAnsi" w:cstheme="minorBidi"/>
          <w:sz w:val="28"/>
          <w:szCs w:val="28"/>
          <w:lang w:eastAsia="en-US"/>
        </w:rPr>
        <w:t xml:space="preserve">– </w:t>
      </w:r>
      <w:r>
        <w:rPr>
          <w:rFonts w:eastAsiaTheme="minorHAnsi" w:cstheme="minorBidi"/>
          <w:sz w:val="28"/>
          <w:szCs w:val="28"/>
          <w:lang w:eastAsia="en-US"/>
        </w:rPr>
        <w:t xml:space="preserve">13 455,0 </w:t>
      </w:r>
      <w:r w:rsidRPr="00310F8C">
        <w:rPr>
          <w:rFonts w:eastAsiaTheme="minorHAnsi" w:cstheme="minorBidi"/>
          <w:sz w:val="28"/>
          <w:szCs w:val="28"/>
          <w:lang w:eastAsia="en-US"/>
        </w:rPr>
        <w:t xml:space="preserve">млн. рублей или </w:t>
      </w:r>
      <w:r>
        <w:rPr>
          <w:rFonts w:eastAsiaTheme="minorHAnsi" w:cstheme="minorBidi"/>
          <w:sz w:val="28"/>
          <w:szCs w:val="28"/>
          <w:lang w:eastAsia="en-US"/>
        </w:rPr>
        <w:t>89,8</w:t>
      </w:r>
      <w:r w:rsidRPr="00310F8C">
        <w:rPr>
          <w:rFonts w:eastAsiaTheme="minorHAnsi" w:cstheme="minorBidi"/>
          <w:sz w:val="28"/>
          <w:szCs w:val="28"/>
          <w:lang w:eastAsia="en-US"/>
        </w:rPr>
        <w:t xml:space="preserve"> % к годовому плану. Основными причинами низкого исполнения являются: экономия, сложившаяся по результатам проведения конкурсных процедур, неисполнение договорных обязательств подрядчиками.</w:t>
      </w:r>
    </w:p>
    <w:p w:rsidR="004F28FD" w:rsidRPr="00310F8C" w:rsidRDefault="004F28FD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 w:rsidRPr="00310F8C">
        <w:rPr>
          <w:rFonts w:eastAsiaTheme="minorHAnsi"/>
          <w:bCs/>
          <w:sz w:val="28"/>
          <w:szCs w:val="28"/>
          <w:lang w:eastAsia="en-US"/>
        </w:rPr>
        <w:t>Средства Дорожного фонда за 20</w:t>
      </w:r>
      <w:r>
        <w:rPr>
          <w:rFonts w:eastAsiaTheme="minorHAnsi"/>
          <w:bCs/>
          <w:sz w:val="28"/>
          <w:szCs w:val="28"/>
          <w:lang w:eastAsia="en-US"/>
        </w:rPr>
        <w:t>20</w:t>
      </w:r>
      <w:r w:rsidRPr="00310F8C">
        <w:rPr>
          <w:rFonts w:eastAsiaTheme="minorHAnsi"/>
          <w:bCs/>
          <w:sz w:val="28"/>
          <w:szCs w:val="28"/>
          <w:lang w:eastAsia="en-US"/>
        </w:rPr>
        <w:t xml:space="preserve"> год были направлены на следующие мероприятия: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 xml:space="preserve">1 668,7 млн. рублей – строительство и реконструкция региональных автомобильных дорог (в том числе в рамках </w:t>
      </w:r>
      <w:r>
        <w:rPr>
          <w:sz w:val="28"/>
          <w:szCs w:val="28"/>
        </w:rPr>
        <w:t>Н</w:t>
      </w:r>
      <w:r w:rsidRPr="00C96B24">
        <w:rPr>
          <w:sz w:val="28"/>
          <w:szCs w:val="28"/>
        </w:rPr>
        <w:t>ационального проекта – 1 470,0 млн. рублей);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>3 925,4 млн. рублей – капитальный ремонт и ремонт региональных автомобильных дорог (в том числе в рамках Национального проекта – 3 857,3 млн. рублей);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>4 112,0 млн. рублей – содержание региональных автомобильных дорог, обустройство и содержание зимних автомобильных дорог и ледовых переправ</w:t>
      </w:r>
      <w:r w:rsidRPr="00C96B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Pr="00C96B24">
        <w:rPr>
          <w:sz w:val="28"/>
          <w:szCs w:val="28"/>
        </w:rPr>
        <w:t>общего пользования межмуниципального значения;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>2 782,9 млн. рублей – предоставление субсидий местным бюджетам на строительство, реконструкцию капитальный ремонт и ремонт автомобильных дорог местного значения (в том числе в рамках Национального проекта – 1 574,4 млн. руб.);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>121,1 млн. рублей – предоставление субсидий местным</w:t>
      </w:r>
      <w:r w:rsidRPr="00A74A25">
        <w:rPr>
          <w:sz w:val="28"/>
          <w:szCs w:val="28"/>
        </w:rPr>
        <w:t xml:space="preserve"> бюджетам на приобретение, установку работающих в автоматическом режиме специальных технических средств, имеющих функции фото- и киносъемки, видеозаписи для фиксации нарушений правил дорожного </w:t>
      </w:r>
      <w:r w:rsidRPr="00A74A25">
        <w:rPr>
          <w:sz w:val="28"/>
          <w:szCs w:val="28"/>
        </w:rPr>
        <w:lastRenderedPageBreak/>
        <w:t xml:space="preserve">движения, а также на обработку и рассылку постановлений органов государственного контроля (надзора) об административных правонарушениях </w:t>
      </w:r>
      <w:r w:rsidRPr="00C96B24">
        <w:rPr>
          <w:sz w:val="28"/>
          <w:szCs w:val="28"/>
        </w:rPr>
        <w:t>в области дорожного движения и трансферта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(в том числе в рамках Национального проекта – 76,4 млн. руб.);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>416,5 млн. руб. - функционирование системы фото-видео фиксации нарушения правил дорожного движения на региональных автомобильных дорогах, внедрение интеллектуального транспортного комплекса (в том числе в рамках Национального проекта – 416,5 млн. руб.);</w:t>
      </w:r>
    </w:p>
    <w:p w:rsidR="004F28FD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C96B24">
        <w:rPr>
          <w:sz w:val="28"/>
          <w:szCs w:val="28"/>
        </w:rPr>
        <w:t>428,4 млн. рублей – предоставление субсидии на реализацию мероприятий подпрограммы «Стимулирование программ развития жилищного строительства субъектов Российской Федерации</w:t>
      </w:r>
      <w:r w:rsidRPr="00A74A25">
        <w:rPr>
          <w:sz w:val="28"/>
          <w:szCs w:val="28"/>
        </w:rPr>
        <w:t>» государственной программы «Развитие жилищной сферы», в части строительства автомобильных дорог на территории новых микрорайонов жилой застройки.</w:t>
      </w:r>
      <w:r>
        <w:rPr>
          <w:sz w:val="28"/>
          <w:szCs w:val="28"/>
        </w:rPr>
        <w:t xml:space="preserve"> 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270D06">
        <w:rPr>
          <w:sz w:val="28"/>
          <w:szCs w:val="28"/>
        </w:rPr>
        <w:t xml:space="preserve">В </w:t>
      </w:r>
      <w:r>
        <w:rPr>
          <w:rFonts w:eastAsiaTheme="minorHAnsi" w:cstheme="minorBidi"/>
          <w:sz w:val="28"/>
          <w:szCs w:val="28"/>
          <w:lang w:eastAsia="en-US"/>
        </w:rPr>
        <w:t>ц</w:t>
      </w:r>
      <w:r w:rsidRPr="00A74A25">
        <w:rPr>
          <w:rFonts w:eastAsiaTheme="minorHAnsi" w:cstheme="minorBidi"/>
          <w:sz w:val="28"/>
          <w:szCs w:val="28"/>
          <w:lang w:eastAsia="en-US"/>
        </w:rPr>
        <w:t>елях развития и обеспечения сохранности</w:t>
      </w:r>
      <w:r>
        <w:rPr>
          <w:rFonts w:eastAsiaTheme="minorHAnsi" w:cstheme="minorBidi"/>
          <w:sz w:val="28"/>
          <w:szCs w:val="28"/>
          <w:lang w:eastAsia="en-US"/>
        </w:rPr>
        <w:t xml:space="preserve"> региональной </w:t>
      </w:r>
      <w:r w:rsidRPr="00A74A25">
        <w:rPr>
          <w:rFonts w:eastAsiaTheme="minorHAnsi" w:cstheme="minorBidi"/>
          <w:sz w:val="28"/>
          <w:szCs w:val="28"/>
          <w:lang w:eastAsia="en-US"/>
        </w:rPr>
        <w:t xml:space="preserve">сети автомобильных дорог </w:t>
      </w:r>
      <w:r>
        <w:rPr>
          <w:rFonts w:eastAsiaTheme="minorHAnsi" w:cstheme="minorBidi"/>
          <w:sz w:val="28"/>
          <w:szCs w:val="28"/>
          <w:lang w:eastAsia="en-US"/>
        </w:rPr>
        <w:t xml:space="preserve">в </w:t>
      </w:r>
      <w:r w:rsidRPr="00270D06">
        <w:rPr>
          <w:sz w:val="28"/>
          <w:szCs w:val="28"/>
        </w:rPr>
        <w:t xml:space="preserve">2020 году выполнены работы </w:t>
      </w:r>
      <w:r w:rsidRPr="00637DE1">
        <w:rPr>
          <w:sz w:val="28"/>
          <w:szCs w:val="28"/>
        </w:rPr>
        <w:t xml:space="preserve">по: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1. Реконструкции </w:t>
      </w:r>
      <w:r>
        <w:rPr>
          <w:sz w:val="28"/>
          <w:szCs w:val="28"/>
        </w:rPr>
        <w:t xml:space="preserve">региональных </w:t>
      </w:r>
      <w:r w:rsidRPr="00637DE1">
        <w:rPr>
          <w:sz w:val="28"/>
          <w:szCs w:val="28"/>
        </w:rPr>
        <w:t>автомобильных дорог</w:t>
      </w:r>
      <w:r w:rsidR="00CC57D4">
        <w:rPr>
          <w:sz w:val="28"/>
          <w:szCs w:val="28"/>
        </w:rPr>
        <w:t xml:space="preserve">, </w:t>
      </w:r>
      <w:r w:rsidR="00CC57D4" w:rsidRPr="00A413D1">
        <w:rPr>
          <w:sz w:val="28"/>
          <w:szCs w:val="28"/>
        </w:rPr>
        <w:t>в том числе разработка ПИР</w:t>
      </w:r>
      <w:r w:rsidRPr="00A413D1">
        <w:rPr>
          <w:sz w:val="28"/>
          <w:szCs w:val="28"/>
        </w:rPr>
        <w:t>:</w:t>
      </w:r>
    </w:p>
    <w:p w:rsidR="004F28FD" w:rsidRPr="00804EB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</w:t>
      </w:r>
      <w:proofErr w:type="spellStart"/>
      <w:r w:rsidRPr="00637DE1">
        <w:rPr>
          <w:sz w:val="28"/>
          <w:szCs w:val="28"/>
        </w:rPr>
        <w:t>г.Югорск</w:t>
      </w:r>
      <w:proofErr w:type="spellEnd"/>
      <w:r w:rsidRPr="00637DE1">
        <w:rPr>
          <w:sz w:val="28"/>
          <w:szCs w:val="28"/>
        </w:rPr>
        <w:t xml:space="preserve"> – </w:t>
      </w:r>
      <w:proofErr w:type="spellStart"/>
      <w:r w:rsidRPr="00637DE1">
        <w:rPr>
          <w:sz w:val="28"/>
          <w:szCs w:val="28"/>
        </w:rPr>
        <w:t>пгт</w:t>
      </w:r>
      <w:r w:rsidR="00670E80">
        <w:rPr>
          <w:sz w:val="28"/>
          <w:szCs w:val="28"/>
        </w:rPr>
        <w:t>.</w:t>
      </w:r>
      <w:r w:rsidRPr="00637DE1">
        <w:rPr>
          <w:sz w:val="28"/>
          <w:szCs w:val="28"/>
        </w:rPr>
        <w:t>Таежный</w:t>
      </w:r>
      <w:proofErr w:type="spellEnd"/>
      <w:r w:rsidRPr="00637DE1">
        <w:rPr>
          <w:sz w:val="28"/>
          <w:szCs w:val="28"/>
        </w:rPr>
        <w:t xml:space="preserve">, в том числе реконструкция автомобильной дороги </w:t>
      </w:r>
      <w:proofErr w:type="spellStart"/>
      <w:r w:rsidRPr="00637DE1">
        <w:rPr>
          <w:sz w:val="28"/>
          <w:szCs w:val="28"/>
        </w:rPr>
        <w:t>г.Югорск</w:t>
      </w:r>
      <w:proofErr w:type="spellEnd"/>
      <w:r w:rsidRPr="00637DE1">
        <w:rPr>
          <w:sz w:val="28"/>
          <w:szCs w:val="28"/>
        </w:rPr>
        <w:t xml:space="preserve"> </w:t>
      </w:r>
      <w:r w:rsidR="006934E6">
        <w:rPr>
          <w:sz w:val="28"/>
          <w:szCs w:val="28"/>
        </w:rPr>
        <w:t>–</w:t>
      </w:r>
      <w:r w:rsidRPr="00637DE1">
        <w:rPr>
          <w:sz w:val="28"/>
          <w:szCs w:val="28"/>
        </w:rPr>
        <w:t xml:space="preserve"> </w:t>
      </w:r>
      <w:proofErr w:type="spellStart"/>
      <w:r w:rsidRPr="00637DE1">
        <w:rPr>
          <w:sz w:val="28"/>
          <w:szCs w:val="28"/>
        </w:rPr>
        <w:t>пгт</w:t>
      </w:r>
      <w:r w:rsidR="00670E80">
        <w:rPr>
          <w:sz w:val="28"/>
          <w:szCs w:val="28"/>
        </w:rPr>
        <w:t>.</w:t>
      </w:r>
      <w:r w:rsidRPr="00637DE1">
        <w:rPr>
          <w:sz w:val="28"/>
          <w:szCs w:val="28"/>
        </w:rPr>
        <w:t>Таежный</w:t>
      </w:r>
      <w:proofErr w:type="spellEnd"/>
      <w:r w:rsidRPr="00637DE1">
        <w:rPr>
          <w:sz w:val="28"/>
          <w:szCs w:val="28"/>
        </w:rPr>
        <w:t xml:space="preserve">. </w:t>
      </w:r>
      <w:r w:rsidRPr="00804EB4">
        <w:rPr>
          <w:sz w:val="28"/>
          <w:szCs w:val="28"/>
        </w:rPr>
        <w:t>Переустройство коммуникаций (ПИР</w:t>
      </w:r>
      <w:r w:rsidR="00E56CEA" w:rsidRPr="00804EB4">
        <w:rPr>
          <w:sz w:val="28"/>
          <w:szCs w:val="28"/>
        </w:rPr>
        <w:t xml:space="preserve"> 2014-2021, СМР 2021-2023</w:t>
      </w:r>
      <w:r w:rsidRPr="00804EB4">
        <w:rPr>
          <w:sz w:val="28"/>
          <w:szCs w:val="28"/>
        </w:rPr>
        <w:t xml:space="preserve">); </w:t>
      </w:r>
    </w:p>
    <w:p w:rsidR="004F28FD" w:rsidRPr="00804EB4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</w:t>
      </w:r>
      <w:proofErr w:type="spellStart"/>
      <w:r w:rsidRPr="00804EB4">
        <w:rPr>
          <w:sz w:val="28"/>
          <w:szCs w:val="28"/>
        </w:rPr>
        <w:t>г.Советский</w:t>
      </w:r>
      <w:proofErr w:type="spellEnd"/>
      <w:r w:rsidRPr="00804EB4">
        <w:rPr>
          <w:sz w:val="28"/>
          <w:szCs w:val="28"/>
        </w:rPr>
        <w:t xml:space="preserve"> – </w:t>
      </w:r>
      <w:proofErr w:type="spellStart"/>
      <w:r w:rsidRPr="00804EB4">
        <w:rPr>
          <w:sz w:val="28"/>
          <w:szCs w:val="28"/>
        </w:rPr>
        <w:t>Ловинское</w:t>
      </w:r>
      <w:proofErr w:type="spellEnd"/>
      <w:r w:rsidRPr="00804EB4">
        <w:rPr>
          <w:sz w:val="28"/>
          <w:szCs w:val="28"/>
        </w:rPr>
        <w:t xml:space="preserve"> м/р</w:t>
      </w:r>
      <w:r w:rsidR="00B811E3" w:rsidRPr="00804EB4">
        <w:rPr>
          <w:sz w:val="28"/>
          <w:szCs w:val="28"/>
        </w:rPr>
        <w:t xml:space="preserve"> (СМР 2019-2020</w:t>
      </w:r>
      <w:r w:rsidR="00E56CEA" w:rsidRPr="00804EB4">
        <w:rPr>
          <w:sz w:val="28"/>
          <w:szCs w:val="28"/>
        </w:rPr>
        <w:t>)</w:t>
      </w:r>
      <w:r w:rsidRPr="00804EB4">
        <w:rPr>
          <w:sz w:val="28"/>
          <w:szCs w:val="28"/>
        </w:rPr>
        <w:t>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 w:rsidRPr="00804EB4">
        <w:rPr>
          <w:sz w:val="28"/>
          <w:szCs w:val="28"/>
        </w:rPr>
        <w:t>г.Сургут</w:t>
      </w:r>
      <w:proofErr w:type="spellEnd"/>
      <w:r w:rsidRPr="00804EB4">
        <w:rPr>
          <w:sz w:val="28"/>
          <w:szCs w:val="28"/>
        </w:rPr>
        <w:t xml:space="preserve"> – </w:t>
      </w:r>
      <w:proofErr w:type="spellStart"/>
      <w:r w:rsidRPr="00804EB4">
        <w:rPr>
          <w:sz w:val="28"/>
          <w:szCs w:val="28"/>
        </w:rPr>
        <w:t>г.Лянтор</w:t>
      </w:r>
      <w:proofErr w:type="spellEnd"/>
      <w:r w:rsidRPr="00804EB4">
        <w:rPr>
          <w:sz w:val="28"/>
          <w:szCs w:val="28"/>
        </w:rPr>
        <w:t>, км 21 - км 33 (ПИР</w:t>
      </w:r>
      <w:r w:rsidR="002D5BFA" w:rsidRPr="00804EB4">
        <w:rPr>
          <w:sz w:val="28"/>
          <w:szCs w:val="28"/>
        </w:rPr>
        <w:t xml:space="preserve"> </w:t>
      </w:r>
      <w:r w:rsidR="00E56CEA" w:rsidRPr="00804EB4">
        <w:rPr>
          <w:sz w:val="28"/>
          <w:szCs w:val="28"/>
        </w:rPr>
        <w:t>20</w:t>
      </w:r>
      <w:r w:rsidR="002D5BFA" w:rsidRPr="00804EB4">
        <w:rPr>
          <w:sz w:val="28"/>
          <w:szCs w:val="28"/>
        </w:rPr>
        <w:t>17</w:t>
      </w:r>
      <w:r w:rsidR="00E56CEA" w:rsidRPr="00804EB4">
        <w:rPr>
          <w:sz w:val="28"/>
          <w:szCs w:val="28"/>
        </w:rPr>
        <w:t>-2020, СМР 2021-2023</w:t>
      </w:r>
      <w:r w:rsidRPr="00804EB4">
        <w:rPr>
          <w:sz w:val="28"/>
          <w:szCs w:val="28"/>
        </w:rPr>
        <w:t>);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</w:t>
      </w:r>
      <w:proofErr w:type="spellStart"/>
      <w:r w:rsidRPr="00804EB4">
        <w:rPr>
          <w:sz w:val="28"/>
          <w:szCs w:val="28"/>
        </w:rPr>
        <w:t>г.Сургут</w:t>
      </w:r>
      <w:proofErr w:type="spellEnd"/>
      <w:r w:rsidRPr="00804EB4">
        <w:rPr>
          <w:sz w:val="28"/>
          <w:szCs w:val="28"/>
        </w:rPr>
        <w:t xml:space="preserve"> – </w:t>
      </w:r>
      <w:proofErr w:type="spellStart"/>
      <w:r w:rsidRPr="00804EB4">
        <w:rPr>
          <w:sz w:val="28"/>
          <w:szCs w:val="28"/>
        </w:rPr>
        <w:t>г.Лянтор</w:t>
      </w:r>
      <w:proofErr w:type="spellEnd"/>
      <w:r w:rsidRPr="00804EB4">
        <w:rPr>
          <w:sz w:val="28"/>
          <w:szCs w:val="28"/>
        </w:rPr>
        <w:t xml:space="preserve"> реконструкции участка км 31+800 - км 42+320 (ПИР- 2020</w:t>
      </w:r>
      <w:r w:rsidR="00804EB4" w:rsidRPr="00804EB4">
        <w:rPr>
          <w:sz w:val="28"/>
          <w:szCs w:val="28"/>
        </w:rPr>
        <w:t xml:space="preserve">, </w:t>
      </w:r>
      <w:r w:rsidR="002D5BFA" w:rsidRPr="00804EB4">
        <w:rPr>
          <w:sz w:val="28"/>
          <w:szCs w:val="28"/>
        </w:rPr>
        <w:t>СМР 2022-2024</w:t>
      </w:r>
      <w:r w:rsidRPr="00804EB4">
        <w:rPr>
          <w:sz w:val="28"/>
          <w:szCs w:val="28"/>
        </w:rPr>
        <w:t>);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</w:t>
      </w:r>
      <w:proofErr w:type="spellStart"/>
      <w:r w:rsidRPr="00804EB4">
        <w:rPr>
          <w:sz w:val="28"/>
          <w:szCs w:val="28"/>
        </w:rPr>
        <w:t>г.Нефтеюганск</w:t>
      </w:r>
      <w:proofErr w:type="spellEnd"/>
      <w:r w:rsidRPr="00804EB4">
        <w:rPr>
          <w:sz w:val="28"/>
          <w:szCs w:val="28"/>
        </w:rPr>
        <w:t xml:space="preserve"> – левый берег </w:t>
      </w:r>
      <w:proofErr w:type="spellStart"/>
      <w:r w:rsidRPr="00804EB4">
        <w:rPr>
          <w:sz w:val="28"/>
          <w:szCs w:val="28"/>
        </w:rPr>
        <w:t>р.Обь</w:t>
      </w:r>
      <w:proofErr w:type="spellEnd"/>
      <w:r w:rsidRPr="00804EB4">
        <w:rPr>
          <w:sz w:val="28"/>
          <w:szCs w:val="28"/>
        </w:rPr>
        <w:t xml:space="preserve">. Реконструкции мостового перехода через протоку </w:t>
      </w:r>
      <w:proofErr w:type="spellStart"/>
      <w:r w:rsidRPr="00804EB4">
        <w:rPr>
          <w:sz w:val="28"/>
          <w:szCs w:val="28"/>
        </w:rPr>
        <w:t>Чеускино</w:t>
      </w:r>
      <w:proofErr w:type="spellEnd"/>
      <w:r w:rsidRPr="00804EB4">
        <w:rPr>
          <w:sz w:val="28"/>
          <w:szCs w:val="28"/>
        </w:rPr>
        <w:t xml:space="preserve"> на км 5+367 (ПИР 20</w:t>
      </w:r>
      <w:r w:rsidR="002D5BFA" w:rsidRPr="00804EB4">
        <w:rPr>
          <w:sz w:val="28"/>
          <w:szCs w:val="28"/>
        </w:rPr>
        <w:t>19</w:t>
      </w:r>
      <w:r w:rsidRPr="00804EB4">
        <w:rPr>
          <w:sz w:val="28"/>
          <w:szCs w:val="28"/>
        </w:rPr>
        <w:t>-2021</w:t>
      </w:r>
      <w:r w:rsidR="002D5BFA" w:rsidRPr="00804EB4">
        <w:rPr>
          <w:sz w:val="28"/>
          <w:szCs w:val="28"/>
        </w:rPr>
        <w:t>, СМР 2021-2022</w:t>
      </w:r>
      <w:r w:rsidRPr="00804EB4">
        <w:rPr>
          <w:sz w:val="28"/>
          <w:szCs w:val="28"/>
        </w:rPr>
        <w:t>)</w:t>
      </w:r>
      <w:r w:rsidR="002D5BFA" w:rsidRPr="00804EB4">
        <w:rPr>
          <w:sz w:val="28"/>
          <w:szCs w:val="28"/>
        </w:rPr>
        <w:t>;</w:t>
      </w:r>
      <w:r w:rsidRPr="00804EB4">
        <w:rPr>
          <w:sz w:val="28"/>
          <w:szCs w:val="28"/>
        </w:rPr>
        <w:t xml:space="preserve">  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</w:t>
      </w:r>
      <w:proofErr w:type="spellStart"/>
      <w:r w:rsidRPr="00804EB4">
        <w:rPr>
          <w:sz w:val="28"/>
          <w:szCs w:val="28"/>
        </w:rPr>
        <w:t>г.Сургут</w:t>
      </w:r>
      <w:proofErr w:type="spellEnd"/>
      <w:r w:rsidRPr="00804EB4">
        <w:rPr>
          <w:sz w:val="28"/>
          <w:szCs w:val="28"/>
        </w:rPr>
        <w:t xml:space="preserve"> – </w:t>
      </w:r>
      <w:proofErr w:type="spellStart"/>
      <w:r w:rsidRPr="00804EB4">
        <w:rPr>
          <w:sz w:val="28"/>
          <w:szCs w:val="28"/>
        </w:rPr>
        <w:t>г.Лянтор</w:t>
      </w:r>
      <w:proofErr w:type="spellEnd"/>
      <w:r w:rsidRPr="00804EB4">
        <w:rPr>
          <w:sz w:val="28"/>
          <w:szCs w:val="28"/>
        </w:rPr>
        <w:t xml:space="preserve">. Реконструкция мостового перехода через реку Малая </w:t>
      </w:r>
      <w:proofErr w:type="spellStart"/>
      <w:r w:rsidRPr="00804EB4">
        <w:rPr>
          <w:sz w:val="28"/>
          <w:szCs w:val="28"/>
        </w:rPr>
        <w:t>Кучиминская</w:t>
      </w:r>
      <w:proofErr w:type="spellEnd"/>
      <w:r w:rsidRPr="00804EB4">
        <w:rPr>
          <w:sz w:val="28"/>
          <w:szCs w:val="28"/>
        </w:rPr>
        <w:t xml:space="preserve"> на км 33+365</w:t>
      </w:r>
      <w:r w:rsidR="002D5BFA" w:rsidRPr="00804EB4">
        <w:rPr>
          <w:sz w:val="28"/>
          <w:szCs w:val="28"/>
        </w:rPr>
        <w:t>(ПИР 2018-2019, СМР 2019-2020)</w:t>
      </w:r>
      <w:r w:rsidRPr="00804EB4">
        <w:rPr>
          <w:sz w:val="28"/>
          <w:szCs w:val="28"/>
        </w:rPr>
        <w:t>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г. Сургут – </w:t>
      </w:r>
      <w:proofErr w:type="spellStart"/>
      <w:r w:rsidRPr="00804EB4">
        <w:rPr>
          <w:sz w:val="28"/>
          <w:szCs w:val="28"/>
        </w:rPr>
        <w:t>г.Лянтор</w:t>
      </w:r>
      <w:proofErr w:type="spellEnd"/>
      <w:r w:rsidRPr="00804EB4">
        <w:rPr>
          <w:sz w:val="28"/>
          <w:szCs w:val="28"/>
        </w:rPr>
        <w:t>. Реконструкции мостового перехода через Ручей на км 34+815</w:t>
      </w:r>
      <w:r w:rsidR="002D5BFA" w:rsidRPr="00804EB4">
        <w:rPr>
          <w:sz w:val="28"/>
          <w:szCs w:val="28"/>
        </w:rPr>
        <w:t>(ПИР 2018-2019, СМР 2019- 2020);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г. Сургут – </w:t>
      </w:r>
      <w:proofErr w:type="spellStart"/>
      <w:r w:rsidRPr="00804EB4">
        <w:rPr>
          <w:sz w:val="28"/>
          <w:szCs w:val="28"/>
        </w:rPr>
        <w:t>г.Нижневартовск</w:t>
      </w:r>
      <w:proofErr w:type="spellEnd"/>
      <w:r w:rsidRPr="00804EB4">
        <w:rPr>
          <w:sz w:val="28"/>
          <w:szCs w:val="28"/>
        </w:rPr>
        <w:t>. Реконструкции участка км 181 - км 193 (ПИР 2020-2021</w:t>
      </w:r>
      <w:r w:rsidR="002D5BFA" w:rsidRPr="00804EB4">
        <w:rPr>
          <w:sz w:val="28"/>
          <w:szCs w:val="28"/>
        </w:rPr>
        <w:t>, СМР 2022-2024</w:t>
      </w:r>
      <w:r w:rsidRPr="00804EB4">
        <w:rPr>
          <w:sz w:val="28"/>
          <w:szCs w:val="28"/>
        </w:rPr>
        <w:t xml:space="preserve">); 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>2. Строительству региональных автомобильных дорог: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lastRenderedPageBreak/>
        <w:t xml:space="preserve">- </w:t>
      </w:r>
      <w:proofErr w:type="spellStart"/>
      <w:r w:rsidRPr="00804EB4">
        <w:rPr>
          <w:sz w:val="28"/>
          <w:szCs w:val="28"/>
        </w:rPr>
        <w:t>г.Тюмень</w:t>
      </w:r>
      <w:proofErr w:type="spellEnd"/>
      <w:r w:rsidRPr="00804EB4">
        <w:rPr>
          <w:sz w:val="28"/>
          <w:szCs w:val="28"/>
        </w:rPr>
        <w:t xml:space="preserve"> - </w:t>
      </w:r>
      <w:proofErr w:type="spellStart"/>
      <w:r w:rsidRPr="00804EB4">
        <w:rPr>
          <w:sz w:val="28"/>
          <w:szCs w:val="28"/>
        </w:rPr>
        <w:t>п.Нижняя</w:t>
      </w:r>
      <w:proofErr w:type="spellEnd"/>
      <w:r w:rsidRPr="00804EB4">
        <w:rPr>
          <w:sz w:val="28"/>
          <w:szCs w:val="28"/>
        </w:rPr>
        <w:t xml:space="preserve"> Тавда - </w:t>
      </w:r>
      <w:proofErr w:type="spellStart"/>
      <w:r w:rsidRPr="00804EB4">
        <w:rPr>
          <w:sz w:val="28"/>
          <w:szCs w:val="28"/>
        </w:rPr>
        <w:t>п.Междуреченский</w:t>
      </w:r>
      <w:proofErr w:type="spellEnd"/>
      <w:r w:rsidRPr="00804EB4">
        <w:rPr>
          <w:sz w:val="28"/>
          <w:szCs w:val="28"/>
        </w:rPr>
        <w:t xml:space="preserve"> - </w:t>
      </w:r>
      <w:proofErr w:type="spellStart"/>
      <w:r w:rsidRPr="00804EB4">
        <w:rPr>
          <w:sz w:val="28"/>
          <w:szCs w:val="28"/>
        </w:rPr>
        <w:t>г.Урай</w:t>
      </w:r>
      <w:proofErr w:type="spellEnd"/>
      <w:r w:rsidRPr="00804EB4">
        <w:rPr>
          <w:sz w:val="28"/>
          <w:szCs w:val="28"/>
        </w:rPr>
        <w:t xml:space="preserve"> - </w:t>
      </w:r>
      <w:proofErr w:type="spellStart"/>
      <w:r w:rsidRPr="00804EB4">
        <w:rPr>
          <w:sz w:val="28"/>
          <w:szCs w:val="28"/>
        </w:rPr>
        <w:t>г.Нягань</w:t>
      </w:r>
      <w:proofErr w:type="spellEnd"/>
      <w:r w:rsidRPr="00804EB4">
        <w:rPr>
          <w:sz w:val="28"/>
          <w:szCs w:val="28"/>
        </w:rPr>
        <w:t xml:space="preserve"> - </w:t>
      </w:r>
      <w:proofErr w:type="spellStart"/>
      <w:r w:rsidRPr="00804EB4">
        <w:rPr>
          <w:sz w:val="28"/>
          <w:szCs w:val="28"/>
        </w:rPr>
        <w:t>п.Приобье</w:t>
      </w:r>
      <w:proofErr w:type="spellEnd"/>
      <w:r w:rsidRPr="00804EB4">
        <w:rPr>
          <w:sz w:val="28"/>
          <w:szCs w:val="28"/>
        </w:rPr>
        <w:t xml:space="preserve"> на участке </w:t>
      </w:r>
      <w:proofErr w:type="spellStart"/>
      <w:r w:rsidRPr="00804EB4">
        <w:rPr>
          <w:sz w:val="28"/>
          <w:szCs w:val="28"/>
        </w:rPr>
        <w:t>г.Тюмень</w:t>
      </w:r>
      <w:proofErr w:type="spellEnd"/>
      <w:r w:rsidRPr="00804EB4">
        <w:rPr>
          <w:sz w:val="28"/>
          <w:szCs w:val="28"/>
        </w:rPr>
        <w:t xml:space="preserve"> - </w:t>
      </w:r>
      <w:proofErr w:type="spellStart"/>
      <w:r w:rsidRPr="00804EB4">
        <w:rPr>
          <w:sz w:val="28"/>
          <w:szCs w:val="28"/>
        </w:rPr>
        <w:t>п.Нижняя</w:t>
      </w:r>
      <w:proofErr w:type="spellEnd"/>
      <w:r w:rsidRPr="00804EB4">
        <w:rPr>
          <w:sz w:val="28"/>
          <w:szCs w:val="28"/>
        </w:rPr>
        <w:t xml:space="preserve"> Тавда - </w:t>
      </w:r>
      <w:proofErr w:type="spellStart"/>
      <w:r w:rsidRPr="00804EB4">
        <w:rPr>
          <w:sz w:val="28"/>
          <w:szCs w:val="28"/>
        </w:rPr>
        <w:t>п.Междуреченский</w:t>
      </w:r>
      <w:proofErr w:type="spellEnd"/>
      <w:r w:rsidRPr="00804EB4">
        <w:rPr>
          <w:sz w:val="28"/>
          <w:szCs w:val="28"/>
        </w:rPr>
        <w:t>.</w:t>
      </w:r>
      <w:r w:rsidR="0078666B">
        <w:rPr>
          <w:sz w:val="28"/>
          <w:szCs w:val="28"/>
        </w:rPr>
        <w:br/>
      </w:r>
      <w:r w:rsidRPr="00804EB4">
        <w:rPr>
          <w:sz w:val="28"/>
          <w:szCs w:val="28"/>
        </w:rPr>
        <w:t xml:space="preserve">II очередь: VIII пусковой комплекс </w:t>
      </w:r>
      <w:proofErr w:type="spellStart"/>
      <w:r w:rsidRPr="00804EB4">
        <w:rPr>
          <w:sz w:val="28"/>
          <w:szCs w:val="28"/>
        </w:rPr>
        <w:t>Куминский</w:t>
      </w:r>
      <w:proofErr w:type="spellEnd"/>
      <w:r w:rsidRPr="00804EB4">
        <w:rPr>
          <w:sz w:val="28"/>
          <w:szCs w:val="28"/>
        </w:rPr>
        <w:t xml:space="preserve"> – </w:t>
      </w:r>
      <w:proofErr w:type="spellStart"/>
      <w:r w:rsidRPr="00804EB4">
        <w:rPr>
          <w:sz w:val="28"/>
          <w:szCs w:val="28"/>
        </w:rPr>
        <w:t>Тынкуль</w:t>
      </w:r>
      <w:proofErr w:type="spellEnd"/>
      <w:r w:rsidR="002D5BFA" w:rsidRPr="00804EB4">
        <w:rPr>
          <w:sz w:val="28"/>
          <w:szCs w:val="28"/>
        </w:rPr>
        <w:t xml:space="preserve"> (СМР 2017-2020)</w:t>
      </w:r>
      <w:r w:rsidRPr="00804EB4">
        <w:rPr>
          <w:sz w:val="28"/>
          <w:szCs w:val="28"/>
        </w:rPr>
        <w:t>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</w:t>
      </w:r>
      <w:proofErr w:type="spellStart"/>
      <w:r w:rsidRPr="00804EB4">
        <w:rPr>
          <w:sz w:val="28"/>
          <w:szCs w:val="28"/>
        </w:rPr>
        <w:t>г.Урай</w:t>
      </w:r>
      <w:proofErr w:type="spellEnd"/>
      <w:r w:rsidRPr="00804EB4">
        <w:rPr>
          <w:sz w:val="28"/>
          <w:szCs w:val="28"/>
        </w:rPr>
        <w:t xml:space="preserve"> – </w:t>
      </w:r>
      <w:proofErr w:type="spellStart"/>
      <w:r w:rsidRPr="00804EB4">
        <w:rPr>
          <w:sz w:val="28"/>
          <w:szCs w:val="28"/>
        </w:rPr>
        <w:t>п.Половинка</w:t>
      </w:r>
      <w:proofErr w:type="spellEnd"/>
      <w:r w:rsidRPr="00804EB4">
        <w:rPr>
          <w:sz w:val="28"/>
          <w:szCs w:val="28"/>
        </w:rPr>
        <w:t xml:space="preserve"> (</w:t>
      </w:r>
      <w:r w:rsidR="002D5BFA" w:rsidRPr="00804EB4">
        <w:rPr>
          <w:sz w:val="28"/>
          <w:szCs w:val="28"/>
        </w:rPr>
        <w:t xml:space="preserve">ПИР 2018-2020, </w:t>
      </w:r>
      <w:r w:rsidRPr="00804EB4">
        <w:rPr>
          <w:sz w:val="28"/>
          <w:szCs w:val="28"/>
        </w:rPr>
        <w:t>СМР 2020 – 2022);</w:t>
      </w:r>
    </w:p>
    <w:p w:rsidR="00202C71" w:rsidRPr="00804EB4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 xml:space="preserve">- мостовой переход через реку Обь в районе </w:t>
      </w:r>
      <w:proofErr w:type="spellStart"/>
      <w:r w:rsidRPr="00804EB4">
        <w:rPr>
          <w:sz w:val="28"/>
          <w:szCs w:val="28"/>
        </w:rPr>
        <w:t>г.Сургут</w:t>
      </w:r>
      <w:proofErr w:type="spellEnd"/>
      <w:r w:rsidRPr="00804EB4">
        <w:rPr>
          <w:sz w:val="28"/>
          <w:szCs w:val="28"/>
        </w:rPr>
        <w:t xml:space="preserve"> (ПИР 20</w:t>
      </w:r>
      <w:r w:rsidR="002D5BFA" w:rsidRPr="00804EB4">
        <w:rPr>
          <w:sz w:val="28"/>
          <w:szCs w:val="28"/>
        </w:rPr>
        <w:t>19</w:t>
      </w:r>
      <w:r w:rsidRPr="00804EB4">
        <w:rPr>
          <w:sz w:val="28"/>
          <w:szCs w:val="28"/>
        </w:rPr>
        <w:t>-2021</w:t>
      </w:r>
      <w:r w:rsidR="0026139B" w:rsidRPr="00804EB4">
        <w:rPr>
          <w:sz w:val="28"/>
          <w:szCs w:val="28"/>
        </w:rPr>
        <w:t>, СМР 2021-202</w:t>
      </w:r>
      <w:r w:rsidR="00AB10ED" w:rsidRPr="00804EB4">
        <w:rPr>
          <w:sz w:val="28"/>
          <w:szCs w:val="28"/>
        </w:rPr>
        <w:t>5</w:t>
      </w:r>
      <w:r w:rsidRPr="00804EB4">
        <w:rPr>
          <w:sz w:val="28"/>
          <w:szCs w:val="28"/>
        </w:rPr>
        <w:t xml:space="preserve">). </w:t>
      </w:r>
    </w:p>
    <w:p w:rsidR="00202C71" w:rsidRPr="00A413D1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804EB4">
        <w:rPr>
          <w:sz w:val="28"/>
          <w:szCs w:val="28"/>
        </w:rPr>
        <w:t>3. Капитальному ремонту региональных</w:t>
      </w:r>
      <w:r w:rsidRPr="00A413D1">
        <w:rPr>
          <w:sz w:val="28"/>
          <w:szCs w:val="28"/>
        </w:rPr>
        <w:t xml:space="preserve"> автомобильных дорог:</w:t>
      </w:r>
    </w:p>
    <w:p w:rsidR="00202C71" w:rsidRPr="00A413D1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A413D1">
        <w:rPr>
          <w:sz w:val="28"/>
          <w:szCs w:val="28"/>
        </w:rPr>
        <w:t xml:space="preserve">- </w:t>
      </w:r>
      <w:proofErr w:type="spellStart"/>
      <w:r w:rsidRPr="00A413D1">
        <w:rPr>
          <w:sz w:val="28"/>
          <w:szCs w:val="28"/>
        </w:rPr>
        <w:t>г.Совесткий</w:t>
      </w:r>
      <w:proofErr w:type="spellEnd"/>
      <w:r w:rsidRPr="00A413D1">
        <w:rPr>
          <w:sz w:val="28"/>
          <w:szCs w:val="28"/>
        </w:rPr>
        <w:t xml:space="preserve"> – </w:t>
      </w:r>
      <w:proofErr w:type="spellStart"/>
      <w:r w:rsidRPr="00A413D1">
        <w:rPr>
          <w:sz w:val="28"/>
          <w:szCs w:val="28"/>
        </w:rPr>
        <w:t>Ловинское</w:t>
      </w:r>
      <w:proofErr w:type="spellEnd"/>
      <w:r w:rsidRPr="00A413D1">
        <w:rPr>
          <w:sz w:val="28"/>
          <w:szCs w:val="28"/>
        </w:rPr>
        <w:t xml:space="preserve"> месторождение (СМР 2020-2021);</w:t>
      </w:r>
    </w:p>
    <w:p w:rsidR="00202C71" w:rsidRPr="00A413D1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A413D1">
        <w:rPr>
          <w:sz w:val="28"/>
          <w:szCs w:val="28"/>
        </w:rPr>
        <w:t xml:space="preserve">- подъезд к аэропорту </w:t>
      </w:r>
      <w:proofErr w:type="spellStart"/>
      <w:r w:rsidRPr="00A413D1">
        <w:rPr>
          <w:sz w:val="28"/>
          <w:szCs w:val="28"/>
        </w:rPr>
        <w:t>г.Советский</w:t>
      </w:r>
      <w:proofErr w:type="spellEnd"/>
      <w:r w:rsidRPr="00A413D1">
        <w:rPr>
          <w:sz w:val="28"/>
          <w:szCs w:val="28"/>
        </w:rPr>
        <w:t xml:space="preserve"> (СМР 2020-2021);</w:t>
      </w:r>
    </w:p>
    <w:p w:rsidR="00202C71" w:rsidRPr="00A413D1" w:rsidRDefault="00202C71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A413D1">
        <w:rPr>
          <w:sz w:val="28"/>
          <w:szCs w:val="28"/>
        </w:rPr>
        <w:t>- подъезд к г. Когалым на участке общего пользования межмуниципального значения, км 19+000 – км 39+914 (ПИР</w:t>
      </w:r>
      <w:r w:rsidR="002D5BFA" w:rsidRPr="00A413D1">
        <w:rPr>
          <w:sz w:val="28"/>
          <w:szCs w:val="28"/>
        </w:rPr>
        <w:t xml:space="preserve"> 2019-</w:t>
      </w:r>
      <w:r w:rsidRPr="00A413D1">
        <w:rPr>
          <w:sz w:val="28"/>
          <w:szCs w:val="28"/>
        </w:rPr>
        <w:t xml:space="preserve">2021).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A413D1">
        <w:rPr>
          <w:sz w:val="28"/>
          <w:szCs w:val="28"/>
        </w:rPr>
        <w:t>Устройство недостающего электроосвещения на участках автомобильных дорог регионального или межмуниципального</w:t>
      </w:r>
      <w:r w:rsidRPr="00637DE1">
        <w:rPr>
          <w:sz w:val="28"/>
          <w:szCs w:val="28"/>
        </w:rPr>
        <w:t xml:space="preserve"> значения автономного округа.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4. Ремонту участков </w:t>
      </w:r>
      <w:r>
        <w:rPr>
          <w:sz w:val="28"/>
          <w:szCs w:val="28"/>
        </w:rPr>
        <w:t>региональных</w:t>
      </w:r>
      <w:r w:rsidRPr="00637DE1">
        <w:rPr>
          <w:sz w:val="28"/>
          <w:szCs w:val="28"/>
        </w:rPr>
        <w:t xml:space="preserve"> автомобильных дорог: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</w:t>
      </w:r>
      <w:proofErr w:type="spellStart"/>
      <w:r w:rsidRPr="00637DE1">
        <w:rPr>
          <w:sz w:val="28"/>
          <w:szCs w:val="28"/>
        </w:rPr>
        <w:t>г.Сургут</w:t>
      </w:r>
      <w:proofErr w:type="spellEnd"/>
      <w:r w:rsidRPr="00637DE1">
        <w:rPr>
          <w:sz w:val="28"/>
          <w:szCs w:val="28"/>
        </w:rPr>
        <w:t xml:space="preserve"> - </w:t>
      </w:r>
      <w:proofErr w:type="spellStart"/>
      <w:r w:rsidRPr="00637DE1">
        <w:rPr>
          <w:sz w:val="28"/>
          <w:szCs w:val="28"/>
        </w:rPr>
        <w:t>г.Лянтор</w:t>
      </w:r>
      <w:proofErr w:type="spellEnd"/>
      <w:r w:rsidRPr="00637DE1">
        <w:rPr>
          <w:sz w:val="28"/>
          <w:szCs w:val="28"/>
        </w:rPr>
        <w:t xml:space="preserve">;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</w:t>
      </w:r>
      <w:proofErr w:type="spellStart"/>
      <w:r w:rsidRPr="00637DE1">
        <w:rPr>
          <w:sz w:val="28"/>
          <w:szCs w:val="28"/>
        </w:rPr>
        <w:t>г.Сургут</w:t>
      </w:r>
      <w:proofErr w:type="spellEnd"/>
      <w:r w:rsidRPr="00637DE1">
        <w:rPr>
          <w:sz w:val="28"/>
          <w:szCs w:val="28"/>
        </w:rPr>
        <w:t xml:space="preserve"> - </w:t>
      </w:r>
      <w:proofErr w:type="spellStart"/>
      <w:r w:rsidRPr="00637DE1">
        <w:rPr>
          <w:sz w:val="28"/>
          <w:szCs w:val="28"/>
        </w:rPr>
        <w:t>г.Нижневартовск</w:t>
      </w:r>
      <w:proofErr w:type="spellEnd"/>
      <w:r w:rsidRPr="00637DE1">
        <w:rPr>
          <w:sz w:val="28"/>
          <w:szCs w:val="28"/>
        </w:rPr>
        <w:t xml:space="preserve">;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</w:t>
      </w:r>
      <w:proofErr w:type="spellStart"/>
      <w:r w:rsidRPr="00637DE1">
        <w:rPr>
          <w:sz w:val="28"/>
          <w:szCs w:val="28"/>
        </w:rPr>
        <w:t>г.Ханты-Мансийск</w:t>
      </w:r>
      <w:proofErr w:type="spellEnd"/>
      <w:r w:rsidRPr="00637DE1">
        <w:rPr>
          <w:sz w:val="28"/>
          <w:szCs w:val="28"/>
        </w:rPr>
        <w:t xml:space="preserve"> </w:t>
      </w:r>
      <w:r w:rsidR="00DA6A70">
        <w:rPr>
          <w:sz w:val="28"/>
          <w:szCs w:val="28"/>
        </w:rPr>
        <w:t>–</w:t>
      </w:r>
      <w:r w:rsidRPr="00637DE1">
        <w:rPr>
          <w:sz w:val="28"/>
          <w:szCs w:val="28"/>
        </w:rPr>
        <w:t xml:space="preserve"> </w:t>
      </w:r>
      <w:proofErr w:type="spellStart"/>
      <w:r w:rsidRPr="00637DE1">
        <w:rPr>
          <w:sz w:val="28"/>
          <w:szCs w:val="28"/>
        </w:rPr>
        <w:t>пгт</w:t>
      </w:r>
      <w:r w:rsidR="00670E80">
        <w:rPr>
          <w:sz w:val="28"/>
          <w:szCs w:val="28"/>
        </w:rPr>
        <w:t>.</w:t>
      </w:r>
      <w:r w:rsidRPr="00637DE1">
        <w:rPr>
          <w:sz w:val="28"/>
          <w:szCs w:val="28"/>
        </w:rPr>
        <w:t>Талинка</w:t>
      </w:r>
      <w:proofErr w:type="spellEnd"/>
      <w:r w:rsidRPr="00637DE1">
        <w:rPr>
          <w:sz w:val="28"/>
          <w:szCs w:val="28"/>
        </w:rPr>
        <w:t xml:space="preserve">;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Объездная автомобильная дорога </w:t>
      </w:r>
      <w:proofErr w:type="spellStart"/>
      <w:r w:rsidRPr="00637DE1">
        <w:rPr>
          <w:sz w:val="28"/>
          <w:szCs w:val="28"/>
        </w:rPr>
        <w:t>г.Ханты-Мансийска</w:t>
      </w:r>
      <w:proofErr w:type="spellEnd"/>
      <w:r w:rsidRPr="00637DE1">
        <w:rPr>
          <w:sz w:val="28"/>
          <w:szCs w:val="28"/>
        </w:rPr>
        <w:t>;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</w:t>
      </w:r>
      <w:proofErr w:type="spellStart"/>
      <w:r w:rsidRPr="00637DE1">
        <w:rPr>
          <w:sz w:val="28"/>
          <w:szCs w:val="28"/>
        </w:rPr>
        <w:t>пгт</w:t>
      </w:r>
      <w:r w:rsidR="00670E80">
        <w:rPr>
          <w:sz w:val="28"/>
          <w:szCs w:val="28"/>
        </w:rPr>
        <w:t>.</w:t>
      </w:r>
      <w:r w:rsidRPr="00637DE1">
        <w:rPr>
          <w:sz w:val="28"/>
          <w:szCs w:val="28"/>
        </w:rPr>
        <w:t>Междуреченский</w:t>
      </w:r>
      <w:proofErr w:type="spellEnd"/>
      <w:r w:rsidRPr="00637DE1">
        <w:rPr>
          <w:sz w:val="28"/>
          <w:szCs w:val="28"/>
        </w:rPr>
        <w:t xml:space="preserve"> </w:t>
      </w:r>
      <w:r w:rsidR="00DA6A70">
        <w:rPr>
          <w:sz w:val="28"/>
          <w:szCs w:val="28"/>
        </w:rPr>
        <w:t>–</w:t>
      </w:r>
      <w:r w:rsidRPr="00637DE1">
        <w:rPr>
          <w:sz w:val="28"/>
          <w:szCs w:val="28"/>
        </w:rPr>
        <w:t xml:space="preserve"> </w:t>
      </w:r>
      <w:proofErr w:type="spellStart"/>
      <w:r w:rsidRPr="00637DE1">
        <w:rPr>
          <w:sz w:val="28"/>
          <w:szCs w:val="28"/>
        </w:rPr>
        <w:t>пгт</w:t>
      </w:r>
      <w:r w:rsidR="00670E80">
        <w:rPr>
          <w:sz w:val="28"/>
          <w:szCs w:val="28"/>
        </w:rPr>
        <w:t>.</w:t>
      </w:r>
      <w:r w:rsidRPr="00637DE1">
        <w:rPr>
          <w:sz w:val="28"/>
          <w:szCs w:val="28"/>
        </w:rPr>
        <w:t>Мортка</w:t>
      </w:r>
      <w:proofErr w:type="spellEnd"/>
      <w:r w:rsidRPr="00637DE1">
        <w:rPr>
          <w:sz w:val="28"/>
          <w:szCs w:val="28"/>
        </w:rPr>
        <w:t xml:space="preserve">; 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 xml:space="preserve">- </w:t>
      </w:r>
      <w:proofErr w:type="spellStart"/>
      <w:r w:rsidRPr="00637DE1">
        <w:rPr>
          <w:sz w:val="28"/>
          <w:szCs w:val="28"/>
        </w:rPr>
        <w:t>пгт</w:t>
      </w:r>
      <w:r w:rsidR="00670E80">
        <w:rPr>
          <w:sz w:val="28"/>
          <w:szCs w:val="28"/>
        </w:rPr>
        <w:t>.</w:t>
      </w:r>
      <w:r w:rsidRPr="00637DE1">
        <w:rPr>
          <w:sz w:val="28"/>
          <w:szCs w:val="28"/>
        </w:rPr>
        <w:t>Талинка</w:t>
      </w:r>
      <w:proofErr w:type="spellEnd"/>
      <w:r w:rsidRPr="00637DE1">
        <w:rPr>
          <w:sz w:val="28"/>
          <w:szCs w:val="28"/>
        </w:rPr>
        <w:t xml:space="preserve"> - </w:t>
      </w:r>
      <w:proofErr w:type="spellStart"/>
      <w:r w:rsidRPr="00637DE1">
        <w:rPr>
          <w:sz w:val="28"/>
          <w:szCs w:val="28"/>
        </w:rPr>
        <w:t>г.Советский</w:t>
      </w:r>
      <w:proofErr w:type="spellEnd"/>
      <w:r w:rsidRPr="00637DE1">
        <w:rPr>
          <w:sz w:val="28"/>
          <w:szCs w:val="28"/>
        </w:rPr>
        <w:t>;</w:t>
      </w:r>
    </w:p>
    <w:p w:rsidR="004F28FD" w:rsidRPr="00637DE1" w:rsidRDefault="004F28FD" w:rsidP="00E504F8">
      <w:pPr>
        <w:spacing w:line="276" w:lineRule="auto"/>
        <w:ind w:firstLine="709"/>
        <w:jc w:val="both"/>
        <w:rPr>
          <w:sz w:val="28"/>
          <w:szCs w:val="28"/>
        </w:rPr>
      </w:pPr>
      <w:r w:rsidRPr="00637DE1">
        <w:rPr>
          <w:sz w:val="28"/>
          <w:szCs w:val="28"/>
        </w:rPr>
        <w:t>- ремонт искусственных сооружений на автомобильных дорогах регионального или межмуниципального значения автономного округа.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По итогам </w:t>
      </w:r>
      <w:r w:rsidRPr="00C96B24">
        <w:rPr>
          <w:rFonts w:eastAsia="Calibri"/>
          <w:sz w:val="28"/>
          <w:szCs w:val="28"/>
          <w:lang w:eastAsia="ar-SA"/>
        </w:rPr>
        <w:t xml:space="preserve">дорожной деятельности и </w:t>
      </w:r>
      <w:r w:rsidRPr="00EE3DD4">
        <w:rPr>
          <w:rFonts w:eastAsia="Calibri"/>
          <w:sz w:val="28"/>
          <w:szCs w:val="28"/>
          <w:lang w:eastAsia="ar-SA"/>
        </w:rPr>
        <w:t xml:space="preserve">реализации </w:t>
      </w:r>
      <w:r w:rsidRPr="00C96B24">
        <w:rPr>
          <w:rFonts w:eastAsia="Calibri"/>
          <w:sz w:val="28"/>
          <w:szCs w:val="28"/>
          <w:lang w:eastAsia="ar-SA"/>
        </w:rPr>
        <w:t>Национального проекта</w:t>
      </w:r>
      <w:r w:rsidRPr="00EE3DD4">
        <w:rPr>
          <w:rFonts w:eastAsia="Calibri"/>
          <w:sz w:val="28"/>
          <w:szCs w:val="28"/>
          <w:lang w:eastAsia="ar-SA"/>
        </w:rPr>
        <w:t xml:space="preserve"> в 2020 году завершено: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u w:val="single"/>
          <w:lang w:eastAsia="ar-SA"/>
        </w:rPr>
      </w:pPr>
      <w:r w:rsidRPr="00EE3DD4">
        <w:rPr>
          <w:rFonts w:eastAsia="Calibri"/>
          <w:i/>
          <w:sz w:val="28"/>
          <w:szCs w:val="28"/>
          <w:u w:val="single"/>
          <w:lang w:eastAsia="ar-SA"/>
        </w:rPr>
        <w:t>На автомобильных дорогах регионального значения: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>164,95 км – капитальным ремонтом и ремонтом;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30,96 км – устройство электроосвещения; 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69,4 км – строительством и реконструкцией, из них: 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bCs/>
          <w:sz w:val="28"/>
          <w:szCs w:val="28"/>
          <w:lang w:eastAsia="ar-SA"/>
        </w:rPr>
        <w:t xml:space="preserve">- </w:t>
      </w:r>
      <w:r w:rsidRPr="004F28FD">
        <w:rPr>
          <w:rFonts w:eastAsia="Calibri"/>
          <w:bCs/>
          <w:sz w:val="28"/>
          <w:szCs w:val="28"/>
          <w:lang w:eastAsia="ar-SA"/>
        </w:rPr>
        <w:t>строительством 41,5 км:</w:t>
      </w:r>
      <w:r w:rsidRPr="00EE3DD4">
        <w:rPr>
          <w:rFonts w:eastAsia="Calibri"/>
          <w:bCs/>
          <w:sz w:val="28"/>
          <w:szCs w:val="28"/>
          <w:lang w:eastAsia="ar-SA"/>
        </w:rPr>
        <w:t xml:space="preserve"> </w:t>
      </w:r>
      <w:r>
        <w:rPr>
          <w:rFonts w:eastAsia="Calibri"/>
          <w:bCs/>
          <w:sz w:val="28"/>
          <w:szCs w:val="28"/>
          <w:lang w:eastAsia="ar-SA"/>
        </w:rPr>
        <w:t>а</w:t>
      </w:r>
      <w:r w:rsidRPr="00EE3DD4">
        <w:rPr>
          <w:rFonts w:eastAsia="Calibri"/>
          <w:sz w:val="28"/>
          <w:szCs w:val="28"/>
          <w:lang w:eastAsia="ar-SA"/>
        </w:rPr>
        <w:t xml:space="preserve">втомобильная дорога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г.Тюмень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п.Нижняя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Тавда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п.Междуреченский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г.Урай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г.Нягань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п.Приобье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на участке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г.Тюмень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п.Нижняя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Тавда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п.Междуреченский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. II очередь: VIII пусковой комплекс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Куминский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–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Тынкуль</w:t>
      </w:r>
      <w:proofErr w:type="spellEnd"/>
      <w:r w:rsidRPr="00EE3DD4">
        <w:rPr>
          <w:rFonts w:eastAsia="Calibri"/>
          <w:sz w:val="28"/>
          <w:szCs w:val="28"/>
          <w:lang w:eastAsia="ar-SA"/>
        </w:rPr>
        <w:t>;</w:t>
      </w:r>
    </w:p>
    <w:p w:rsidR="004F28FD" w:rsidRPr="00C96B2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4F28FD">
        <w:rPr>
          <w:rFonts w:eastAsia="Calibri"/>
          <w:sz w:val="28"/>
          <w:szCs w:val="28"/>
          <w:lang w:eastAsia="ar-SA"/>
        </w:rPr>
        <w:t>- реконструкцией 27,9 км: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Pr="00EE3DD4">
        <w:rPr>
          <w:rFonts w:eastAsia="Calibri"/>
          <w:sz w:val="28"/>
          <w:szCs w:val="28"/>
          <w:lang w:eastAsia="ar-SA"/>
        </w:rPr>
        <w:t xml:space="preserve">реконструкция автомобильной дороги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г.Советский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Ловинское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м/р. IV пусковой комплекс.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Кроме того, завершена реконструкция двух мостовых переходов на региональной автомобильной дороге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г.Сургут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-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г.Лянтор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, общей </w:t>
      </w:r>
      <w:r w:rsidRPr="00EE3DD4">
        <w:rPr>
          <w:rFonts w:eastAsia="Calibri"/>
          <w:sz w:val="28"/>
          <w:szCs w:val="28"/>
          <w:lang w:eastAsia="ar-SA"/>
        </w:rPr>
        <w:lastRenderedPageBreak/>
        <w:t xml:space="preserve">протяженностью 1,04 км, что обеспечит безопасность дорожного движения и увеличение скорости транспортных потоков на автодорогах автономного округа. 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u w:val="single"/>
          <w:lang w:eastAsia="ar-SA"/>
        </w:rPr>
      </w:pPr>
      <w:r w:rsidRPr="00EE3DD4">
        <w:rPr>
          <w:rFonts w:eastAsia="Calibri"/>
          <w:i/>
          <w:sz w:val="28"/>
          <w:szCs w:val="28"/>
          <w:u w:val="single"/>
          <w:lang w:eastAsia="ar-SA"/>
        </w:rPr>
        <w:t>На автомобильных дорогах местного значения в составе городских агломераций</w:t>
      </w:r>
      <w:r w:rsidRPr="00EE3DD4">
        <w:rPr>
          <w:rFonts w:eastAsia="Calibri"/>
          <w:sz w:val="28"/>
          <w:szCs w:val="28"/>
          <w:u w:val="single"/>
          <w:lang w:eastAsia="ar-SA"/>
        </w:rPr>
        <w:t>: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>34,08 км – капитальным ремонтом и ремонтом;</w:t>
      </w:r>
    </w:p>
    <w:p w:rsidR="004F28FD" w:rsidRPr="00EE3DD4" w:rsidRDefault="004F28FD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1,25 км – устройство недостающего электроосвещения; </w:t>
      </w:r>
    </w:p>
    <w:p w:rsidR="004F28FD" w:rsidRPr="00EE3DD4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>2,14 км – строительством и реконструкцией, из них:</w:t>
      </w:r>
    </w:p>
    <w:p w:rsidR="004F28FD" w:rsidRPr="004F28FD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4F28FD">
        <w:rPr>
          <w:rFonts w:eastAsia="Calibri"/>
          <w:sz w:val="28"/>
          <w:szCs w:val="28"/>
          <w:lang w:eastAsia="ar-SA"/>
        </w:rPr>
        <w:t>г. Сургут (0,48 км)</w:t>
      </w:r>
    </w:p>
    <w:p w:rsidR="004F28FD" w:rsidRPr="00EE3DD4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>0,48 км - Улица Маяковского на участке от ул. 30 лет Победы до ул. Университетской в г. Сургуте.</w:t>
      </w:r>
    </w:p>
    <w:p w:rsidR="004F28FD" w:rsidRPr="00EE3DD4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EE3DD4">
        <w:rPr>
          <w:rFonts w:eastAsia="Calibri"/>
          <w:sz w:val="28"/>
          <w:szCs w:val="28"/>
          <w:u w:val="single"/>
          <w:lang w:eastAsia="ar-SA"/>
        </w:rPr>
        <w:t>г.Нижневартовск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(1,66 км)</w:t>
      </w:r>
    </w:p>
    <w:p w:rsidR="004F28FD" w:rsidRPr="00EE3DD4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0,55 км - Улица Мира от улицы Героев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Самотлора</w:t>
      </w:r>
      <w:proofErr w:type="spellEnd"/>
      <w:r w:rsidRPr="00EE3DD4">
        <w:rPr>
          <w:rFonts w:eastAsia="Calibri"/>
          <w:sz w:val="28"/>
          <w:szCs w:val="28"/>
          <w:lang w:eastAsia="ar-SA"/>
        </w:rPr>
        <w:t xml:space="preserve"> до Восточного обхода г. Нижневартовска;</w:t>
      </w:r>
    </w:p>
    <w:p w:rsidR="004F28FD" w:rsidRPr="00EE3DD4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>0,52 км - Улица № 20 (Романтиков) от улицы № 22 (Профсоюзная) до улицы Мира г. Нижневартовска;</w:t>
      </w:r>
    </w:p>
    <w:p w:rsidR="004F28FD" w:rsidRDefault="004F28FD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EE3DD4">
        <w:rPr>
          <w:rFonts w:eastAsia="Calibri"/>
          <w:sz w:val="28"/>
          <w:szCs w:val="28"/>
          <w:lang w:eastAsia="ar-SA"/>
        </w:rPr>
        <w:t xml:space="preserve">0,59 км – Улица </w:t>
      </w:r>
      <w:proofErr w:type="spellStart"/>
      <w:r w:rsidRPr="00EE3DD4">
        <w:rPr>
          <w:rFonts w:eastAsia="Calibri"/>
          <w:sz w:val="28"/>
          <w:szCs w:val="28"/>
          <w:lang w:eastAsia="ar-SA"/>
        </w:rPr>
        <w:t>Пикмана</w:t>
      </w:r>
      <w:proofErr w:type="spellEnd"/>
      <w:r w:rsidRPr="00EE3DD4">
        <w:rPr>
          <w:rFonts w:eastAsia="Calibri"/>
          <w:sz w:val="28"/>
          <w:szCs w:val="28"/>
          <w:lang w:eastAsia="ar-SA"/>
        </w:rPr>
        <w:t>.</w:t>
      </w:r>
    </w:p>
    <w:p w:rsidR="004F28FD" w:rsidRPr="00E24F10" w:rsidRDefault="0078666B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</w:t>
      </w:r>
      <w:r w:rsidR="004F28FD">
        <w:rPr>
          <w:sz w:val="28"/>
          <w:szCs w:val="28"/>
        </w:rPr>
        <w:t xml:space="preserve">в </w:t>
      </w:r>
      <w:r w:rsidR="004F28FD" w:rsidRPr="00E24F10">
        <w:rPr>
          <w:sz w:val="28"/>
          <w:szCs w:val="28"/>
        </w:rPr>
        <w:t>целях опережающего достижения результатов Национального</w:t>
      </w:r>
      <w:r w:rsidR="004F28FD">
        <w:rPr>
          <w:sz w:val="28"/>
          <w:szCs w:val="28"/>
        </w:rPr>
        <w:t xml:space="preserve"> </w:t>
      </w:r>
      <w:r w:rsidR="004F28FD" w:rsidRPr="00E24F10">
        <w:rPr>
          <w:sz w:val="28"/>
          <w:szCs w:val="28"/>
        </w:rPr>
        <w:t>проекта согласно распоряжениям Правительства Российской Федерации от</w:t>
      </w:r>
      <w:r w:rsidR="004F28FD">
        <w:rPr>
          <w:sz w:val="28"/>
          <w:szCs w:val="28"/>
        </w:rPr>
        <w:t xml:space="preserve"> </w:t>
      </w:r>
      <w:r w:rsidR="004F28FD" w:rsidRPr="00E24F10">
        <w:rPr>
          <w:sz w:val="28"/>
          <w:szCs w:val="28"/>
        </w:rPr>
        <w:t>10.08.2020 № 2060-р и от 18.07.2020 № 1889-р в 2020 году из резервного</w:t>
      </w:r>
      <w:r w:rsidR="004F28FD">
        <w:rPr>
          <w:sz w:val="28"/>
          <w:szCs w:val="28"/>
        </w:rPr>
        <w:t xml:space="preserve"> </w:t>
      </w:r>
      <w:r w:rsidR="004F28FD" w:rsidRPr="00E24F10">
        <w:rPr>
          <w:sz w:val="28"/>
          <w:szCs w:val="28"/>
        </w:rPr>
        <w:t>фонда Правительства Российской Федерации на дорожную деятельность</w:t>
      </w:r>
      <w:r w:rsidR="004F28FD">
        <w:rPr>
          <w:sz w:val="28"/>
          <w:szCs w:val="28"/>
        </w:rPr>
        <w:t xml:space="preserve"> </w:t>
      </w:r>
      <w:r w:rsidR="004F28FD" w:rsidRPr="00E24F10">
        <w:rPr>
          <w:sz w:val="28"/>
          <w:szCs w:val="28"/>
        </w:rPr>
        <w:t>дополнительно предоставлены средства федерального бюджета в размере</w:t>
      </w:r>
      <w:r w:rsidR="004F28FD">
        <w:rPr>
          <w:sz w:val="28"/>
          <w:szCs w:val="28"/>
        </w:rPr>
        <w:t xml:space="preserve"> 1,0 млрд</w:t>
      </w:r>
      <w:r w:rsidR="004F28FD" w:rsidRPr="00E24F10">
        <w:rPr>
          <w:sz w:val="28"/>
          <w:szCs w:val="28"/>
        </w:rPr>
        <w:t xml:space="preserve"> рублей, что </w:t>
      </w:r>
      <w:r w:rsidR="004F28FD">
        <w:rPr>
          <w:sz w:val="28"/>
          <w:szCs w:val="28"/>
        </w:rPr>
        <w:t xml:space="preserve">позволило завершить ремонт и привести в нормативное состояние 59,1 км </w:t>
      </w:r>
      <w:r w:rsidR="004F28FD" w:rsidRPr="00E24F10">
        <w:rPr>
          <w:sz w:val="28"/>
          <w:szCs w:val="28"/>
        </w:rPr>
        <w:t xml:space="preserve">автомобильных дорог регионального </w:t>
      </w:r>
      <w:r w:rsidR="004F28FD">
        <w:rPr>
          <w:sz w:val="28"/>
          <w:szCs w:val="28"/>
        </w:rPr>
        <w:t>и местного значения.</w:t>
      </w:r>
    </w:p>
    <w:p w:rsidR="004F28FD" w:rsidRPr="00326917" w:rsidRDefault="004F28FD" w:rsidP="00E504F8">
      <w:pPr>
        <w:tabs>
          <w:tab w:val="left" w:pos="1170"/>
        </w:tabs>
        <w:spacing w:line="276" w:lineRule="auto"/>
        <w:ind w:firstLine="709"/>
        <w:jc w:val="both"/>
        <w:rPr>
          <w:sz w:val="28"/>
          <w:szCs w:val="28"/>
        </w:rPr>
      </w:pPr>
      <w:r w:rsidRPr="00326917">
        <w:rPr>
          <w:sz w:val="28"/>
          <w:szCs w:val="28"/>
        </w:rPr>
        <w:t xml:space="preserve">В целях обеспечения безопасного и бесперебойного движения транспортных средств выполнялись работы по сохранности автомобильных дорог, включающих содержание автомобильных дорог регионального или межмуниципального значения и искусственных сооружений на них, в том числе информационное обеспечение пользователей автомобильными дорогами общего пользования регионального или межмуниципального значения, протяженностью 2 807,82 км, в том числе за счет средств бюджета автономного округа на 2 749,62 км. </w:t>
      </w:r>
    </w:p>
    <w:p w:rsidR="004F28FD" w:rsidRDefault="004F28FD" w:rsidP="00E504F8">
      <w:pPr>
        <w:tabs>
          <w:tab w:val="left" w:pos="1170"/>
        </w:tabs>
        <w:spacing w:line="276" w:lineRule="auto"/>
        <w:ind w:firstLine="709"/>
        <w:jc w:val="both"/>
        <w:rPr>
          <w:sz w:val="28"/>
          <w:szCs w:val="28"/>
        </w:rPr>
      </w:pPr>
      <w:r w:rsidRPr="00326917">
        <w:rPr>
          <w:sz w:val="28"/>
          <w:szCs w:val="28"/>
        </w:rPr>
        <w:t xml:space="preserve">Для обеспечения транспортной доступности поселений, не имеющих круглогодичной связи по автомобильным дорогам, за зимний период 2019-2020 годов выполнялись работы по содержанию 2 352,69 км зимних автомобильных дорог и ледовых переправ общего пользования </w:t>
      </w:r>
      <w:r w:rsidRPr="00326917">
        <w:rPr>
          <w:sz w:val="28"/>
          <w:szCs w:val="28"/>
        </w:rPr>
        <w:lastRenderedPageBreak/>
        <w:t>межмуниципального значения. В период ноябрь – декабрь отчетного года  выполнялись работы по устройству зимних автомобильных дорог и ледовых переправ протяженностью 2 277,59 км.</w:t>
      </w:r>
    </w:p>
    <w:p w:rsidR="004F28FD" w:rsidRDefault="004F28FD" w:rsidP="00E504F8">
      <w:pPr>
        <w:tabs>
          <w:tab w:val="left" w:pos="1170"/>
        </w:tabs>
        <w:spacing w:line="276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>
        <w:rPr>
          <w:rFonts w:eastAsiaTheme="minorHAnsi" w:cstheme="minorBidi"/>
          <w:sz w:val="28"/>
          <w:szCs w:val="28"/>
          <w:lang w:eastAsia="en-US"/>
        </w:rPr>
        <w:t>В</w:t>
      </w:r>
      <w:r w:rsidRPr="001A6C1F">
        <w:rPr>
          <w:rFonts w:eastAsiaTheme="minorHAnsi" w:cstheme="minorBidi"/>
          <w:sz w:val="28"/>
          <w:szCs w:val="28"/>
          <w:lang w:eastAsia="en-US"/>
        </w:rPr>
        <w:t xml:space="preserve"> 2020 году </w:t>
      </w:r>
      <w:r>
        <w:rPr>
          <w:rFonts w:eastAsiaTheme="minorHAnsi" w:cstheme="minorBidi"/>
          <w:sz w:val="28"/>
          <w:szCs w:val="28"/>
          <w:lang w:eastAsia="en-US"/>
        </w:rPr>
        <w:t xml:space="preserve">с использованием средств регионального бюджета </w:t>
      </w:r>
      <w:r w:rsidRPr="001A6C1F">
        <w:rPr>
          <w:rFonts w:eastAsiaTheme="minorHAnsi" w:cstheme="minorBidi"/>
          <w:sz w:val="28"/>
          <w:szCs w:val="28"/>
          <w:lang w:eastAsia="en-US"/>
        </w:rPr>
        <w:t>выполнялись работы по строительству и ремонту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1A6C1F">
        <w:rPr>
          <w:rFonts w:eastAsiaTheme="minorHAnsi" w:cstheme="minorBidi"/>
          <w:sz w:val="28"/>
          <w:szCs w:val="28"/>
          <w:lang w:eastAsia="en-US"/>
        </w:rPr>
        <w:t>автомобильных дорог местного значения</w:t>
      </w:r>
      <w:r w:rsidRPr="00A74A25">
        <w:rPr>
          <w:rFonts w:eastAsiaTheme="minorHAnsi" w:cstheme="minorBidi"/>
          <w:sz w:val="28"/>
          <w:szCs w:val="28"/>
          <w:lang w:eastAsia="en-US"/>
        </w:rPr>
        <w:t xml:space="preserve"> </w:t>
      </w:r>
      <w:r>
        <w:rPr>
          <w:rFonts w:eastAsiaTheme="minorHAnsi" w:cstheme="minorBidi"/>
          <w:sz w:val="28"/>
          <w:szCs w:val="28"/>
          <w:lang w:eastAsia="en-US"/>
        </w:rPr>
        <w:t>в</w:t>
      </w:r>
      <w:r w:rsidRPr="00A74A25">
        <w:rPr>
          <w:rFonts w:eastAsiaTheme="minorHAnsi" w:cstheme="minorBidi"/>
          <w:sz w:val="28"/>
          <w:szCs w:val="28"/>
          <w:lang w:eastAsia="en-US"/>
        </w:rPr>
        <w:t xml:space="preserve"> целях развития и сохранности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A74A25">
        <w:rPr>
          <w:rFonts w:eastAsiaTheme="minorHAnsi" w:cstheme="minorBidi"/>
          <w:sz w:val="28"/>
          <w:szCs w:val="28"/>
          <w:lang w:eastAsia="en-US"/>
        </w:rPr>
        <w:t>сети автомобильных дорог общего пользования местного значения</w:t>
      </w:r>
      <w:r>
        <w:rPr>
          <w:rFonts w:eastAsiaTheme="minorHAnsi" w:cstheme="minorBidi"/>
          <w:sz w:val="28"/>
          <w:szCs w:val="28"/>
          <w:lang w:eastAsia="en-US"/>
        </w:rPr>
        <w:t>.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93131">
        <w:rPr>
          <w:rFonts w:eastAsia="Calibri"/>
          <w:sz w:val="28"/>
          <w:szCs w:val="28"/>
        </w:rPr>
        <w:t>В составе регионального проекта «Жилье» национального проекта «Жилье и городская среда» в 2020 году для обеспечения транспортной доступности новых жилых микрорайонов с привлечением средств федерального и регионального бюджетов завершен строительством объект «Автомобильные дороги микрорайона «</w:t>
      </w:r>
      <w:proofErr w:type="spellStart"/>
      <w:r w:rsidRPr="00693131">
        <w:rPr>
          <w:rFonts w:eastAsia="Calibri"/>
          <w:sz w:val="28"/>
          <w:szCs w:val="28"/>
        </w:rPr>
        <w:t>Гидронамыв</w:t>
      </w:r>
      <w:proofErr w:type="spellEnd"/>
      <w:r w:rsidRPr="00693131">
        <w:rPr>
          <w:rFonts w:eastAsia="Calibri"/>
          <w:sz w:val="28"/>
          <w:szCs w:val="28"/>
        </w:rPr>
        <w:t xml:space="preserve">» в </w:t>
      </w:r>
      <w:proofErr w:type="spellStart"/>
      <w:r w:rsidRPr="00693131">
        <w:rPr>
          <w:rFonts w:eastAsia="Calibri"/>
          <w:sz w:val="28"/>
          <w:szCs w:val="28"/>
        </w:rPr>
        <w:t>г.п.Белый</w:t>
      </w:r>
      <w:proofErr w:type="spellEnd"/>
      <w:r w:rsidRPr="00693131">
        <w:rPr>
          <w:rFonts w:eastAsia="Calibri"/>
          <w:sz w:val="28"/>
          <w:szCs w:val="28"/>
        </w:rPr>
        <w:t xml:space="preserve"> Яр» в Сургутском районе, протяженностью 2,54 км.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93131">
        <w:rPr>
          <w:rFonts w:eastAsia="Calibri"/>
          <w:sz w:val="28"/>
          <w:szCs w:val="28"/>
        </w:rPr>
        <w:t xml:space="preserve">Кроме того, в 2020 году с </w:t>
      </w:r>
      <w:proofErr w:type="spellStart"/>
      <w:r w:rsidRPr="00693131">
        <w:rPr>
          <w:rFonts w:eastAsia="Calibri"/>
          <w:sz w:val="28"/>
          <w:szCs w:val="28"/>
        </w:rPr>
        <w:t>софинансированием</w:t>
      </w:r>
      <w:proofErr w:type="spellEnd"/>
      <w:r w:rsidRPr="00693131">
        <w:rPr>
          <w:rFonts w:eastAsia="Calibri"/>
          <w:sz w:val="28"/>
          <w:szCs w:val="28"/>
        </w:rPr>
        <w:t xml:space="preserve"> из регионального бюджета выполнены работы: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93131">
        <w:rPr>
          <w:rFonts w:eastAsia="Calibri"/>
          <w:sz w:val="28"/>
          <w:szCs w:val="28"/>
        </w:rPr>
        <w:t xml:space="preserve">4,71 км – завершен строительством объект «Подъездная автомобильная дорога к </w:t>
      </w:r>
      <w:proofErr w:type="spellStart"/>
      <w:r w:rsidRPr="00693131">
        <w:rPr>
          <w:rFonts w:eastAsia="Calibri"/>
          <w:sz w:val="28"/>
          <w:szCs w:val="28"/>
        </w:rPr>
        <w:t>с.Ямки</w:t>
      </w:r>
      <w:proofErr w:type="spellEnd"/>
      <w:r w:rsidRPr="00693131">
        <w:rPr>
          <w:rFonts w:eastAsia="Calibri"/>
          <w:sz w:val="28"/>
          <w:szCs w:val="28"/>
        </w:rPr>
        <w:t xml:space="preserve">» в </w:t>
      </w:r>
      <w:proofErr w:type="spellStart"/>
      <w:r w:rsidRPr="00693131">
        <w:rPr>
          <w:rFonts w:eastAsia="Calibri"/>
          <w:sz w:val="28"/>
          <w:szCs w:val="28"/>
        </w:rPr>
        <w:t>Кондинском</w:t>
      </w:r>
      <w:proofErr w:type="spellEnd"/>
      <w:r w:rsidRPr="00693131">
        <w:rPr>
          <w:rFonts w:eastAsia="Calibri"/>
          <w:sz w:val="28"/>
          <w:szCs w:val="28"/>
        </w:rPr>
        <w:t xml:space="preserve"> районе;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93131">
        <w:rPr>
          <w:rFonts w:eastAsia="Calibri"/>
          <w:sz w:val="28"/>
          <w:szCs w:val="28"/>
        </w:rPr>
        <w:t xml:space="preserve">9,5 км - выполнен капитальный ремонт на участке «Подъездной автодороги к </w:t>
      </w:r>
      <w:proofErr w:type="spellStart"/>
      <w:r w:rsidRPr="00693131">
        <w:rPr>
          <w:rFonts w:eastAsia="Calibri"/>
          <w:sz w:val="28"/>
          <w:szCs w:val="28"/>
        </w:rPr>
        <w:t>с.Усть-Юган</w:t>
      </w:r>
      <w:proofErr w:type="spellEnd"/>
      <w:r w:rsidRPr="00693131">
        <w:rPr>
          <w:rFonts w:eastAsia="Calibri"/>
          <w:sz w:val="28"/>
          <w:szCs w:val="28"/>
        </w:rPr>
        <w:t>» в Нефтеюганском районе. В 2021 году работы на данной автодороге будут продолжены;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93131">
        <w:rPr>
          <w:rFonts w:eastAsia="Calibri"/>
          <w:sz w:val="28"/>
          <w:szCs w:val="28"/>
        </w:rPr>
        <w:t>1,2</w:t>
      </w:r>
      <w:r w:rsidRPr="00C96B24">
        <w:rPr>
          <w:rFonts w:eastAsia="Calibri"/>
          <w:sz w:val="28"/>
          <w:szCs w:val="28"/>
        </w:rPr>
        <w:t>6</w:t>
      </w:r>
      <w:r w:rsidRPr="00693131">
        <w:rPr>
          <w:rFonts w:eastAsia="Calibri"/>
          <w:sz w:val="28"/>
          <w:szCs w:val="28"/>
        </w:rPr>
        <w:t xml:space="preserve"> км - выполнен капитальный ремонт автомобильных дорог местного значения в сельских населенных пунктах Березовского района;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693131">
        <w:rPr>
          <w:rFonts w:eastAsia="Calibri"/>
          <w:sz w:val="28"/>
          <w:szCs w:val="28"/>
        </w:rPr>
        <w:t xml:space="preserve">16,48 км - выполнен ремонт автодорог </w:t>
      </w:r>
      <w:proofErr w:type="spellStart"/>
      <w:r w:rsidRPr="00693131">
        <w:rPr>
          <w:rFonts w:eastAsia="Calibri"/>
          <w:sz w:val="28"/>
          <w:szCs w:val="28"/>
        </w:rPr>
        <w:t>г.Ханты-Мансийск</w:t>
      </w:r>
      <w:proofErr w:type="spellEnd"/>
      <w:r w:rsidRPr="00693131">
        <w:rPr>
          <w:rFonts w:eastAsia="Calibri"/>
          <w:sz w:val="28"/>
          <w:szCs w:val="28"/>
        </w:rPr>
        <w:t xml:space="preserve">; </w:t>
      </w:r>
    </w:p>
    <w:p w:rsidR="004F28FD" w:rsidRPr="00693131" w:rsidRDefault="004F28FD" w:rsidP="00E504F8">
      <w:pPr>
        <w:tabs>
          <w:tab w:val="left" w:pos="993"/>
        </w:tabs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E56CEA">
        <w:rPr>
          <w:rFonts w:eastAsia="Calibri"/>
          <w:sz w:val="28"/>
          <w:szCs w:val="28"/>
        </w:rPr>
        <w:t xml:space="preserve">1,53 км – завершен строительством объект «Жилой комплекс «Иртыш» в микрорайоне </w:t>
      </w:r>
      <w:proofErr w:type="spellStart"/>
      <w:r w:rsidRPr="00E56CEA">
        <w:rPr>
          <w:rFonts w:eastAsia="Calibri"/>
          <w:sz w:val="28"/>
          <w:szCs w:val="28"/>
        </w:rPr>
        <w:t>Гидронамыв</w:t>
      </w:r>
      <w:proofErr w:type="spellEnd"/>
      <w:r w:rsidRPr="00E56CEA">
        <w:rPr>
          <w:rFonts w:eastAsia="Calibri"/>
          <w:sz w:val="28"/>
          <w:szCs w:val="28"/>
        </w:rPr>
        <w:t xml:space="preserve">» Строительство улиц и дорог» 2 этап строительства </w:t>
      </w:r>
      <w:proofErr w:type="spellStart"/>
      <w:r w:rsidRPr="00E56CEA">
        <w:rPr>
          <w:rFonts w:eastAsia="Calibri"/>
          <w:sz w:val="28"/>
          <w:szCs w:val="28"/>
        </w:rPr>
        <w:t>г.Ханты-Мансийск</w:t>
      </w:r>
      <w:proofErr w:type="spellEnd"/>
      <w:r w:rsidRPr="00E56CEA">
        <w:rPr>
          <w:rFonts w:eastAsia="Calibri"/>
          <w:sz w:val="28"/>
          <w:szCs w:val="28"/>
        </w:rPr>
        <w:t>.</w:t>
      </w:r>
    </w:p>
    <w:p w:rsidR="004F28FD" w:rsidRDefault="004F28FD" w:rsidP="00E504F8">
      <w:pPr>
        <w:tabs>
          <w:tab w:val="left" w:pos="1170"/>
        </w:tabs>
        <w:spacing w:line="276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C96B24">
        <w:rPr>
          <w:rFonts w:eastAsiaTheme="minorHAnsi" w:cstheme="minorBidi"/>
          <w:sz w:val="28"/>
          <w:szCs w:val="28"/>
          <w:lang w:eastAsia="en-US"/>
        </w:rPr>
        <w:t xml:space="preserve"> Всего в 2020 году</w:t>
      </w:r>
      <w:r w:rsidRPr="00E24F10">
        <w:rPr>
          <w:rFonts w:eastAsiaTheme="minorHAnsi" w:cstheme="minorBidi"/>
          <w:sz w:val="28"/>
          <w:szCs w:val="28"/>
          <w:lang w:eastAsia="en-US"/>
        </w:rPr>
        <w:t xml:space="preserve"> с оказанием государственной поддержки из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E24F10">
        <w:rPr>
          <w:rFonts w:eastAsiaTheme="minorHAnsi" w:cstheme="minorBidi"/>
          <w:sz w:val="28"/>
          <w:szCs w:val="28"/>
          <w:lang w:eastAsia="en-US"/>
        </w:rPr>
        <w:t>регионального и федерального бюджетов на автодорогах местного значения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="005A79EC">
        <w:rPr>
          <w:rFonts w:eastAsiaTheme="minorHAnsi" w:cstheme="minorBidi"/>
          <w:sz w:val="28"/>
          <w:szCs w:val="28"/>
          <w:lang w:eastAsia="en-US"/>
        </w:rPr>
        <w:t xml:space="preserve">завершено </w:t>
      </w:r>
      <w:r w:rsidRPr="00E24F10">
        <w:rPr>
          <w:rFonts w:eastAsiaTheme="minorHAnsi" w:cstheme="minorBidi"/>
          <w:sz w:val="28"/>
          <w:szCs w:val="28"/>
          <w:lang w:eastAsia="en-US"/>
        </w:rPr>
        <w:t xml:space="preserve">строительством </w:t>
      </w:r>
      <w:r>
        <w:rPr>
          <w:rFonts w:eastAsiaTheme="minorHAnsi" w:cstheme="minorBidi"/>
          <w:sz w:val="28"/>
          <w:szCs w:val="28"/>
          <w:lang w:eastAsia="en-US"/>
        </w:rPr>
        <w:t>10,92</w:t>
      </w:r>
      <w:r w:rsidR="005A79EC">
        <w:rPr>
          <w:rFonts w:eastAsiaTheme="minorHAnsi" w:cstheme="minorBidi"/>
          <w:sz w:val="28"/>
          <w:szCs w:val="28"/>
          <w:lang w:eastAsia="en-US"/>
        </w:rPr>
        <w:t xml:space="preserve"> км, </w:t>
      </w:r>
      <w:r w:rsidRPr="00E24F10">
        <w:rPr>
          <w:rFonts w:eastAsiaTheme="minorHAnsi" w:cstheme="minorBidi"/>
          <w:sz w:val="28"/>
          <w:szCs w:val="28"/>
          <w:lang w:eastAsia="en-US"/>
        </w:rPr>
        <w:t xml:space="preserve">капитальным ремонтом и ремонтом </w:t>
      </w:r>
      <w:r>
        <w:rPr>
          <w:rFonts w:eastAsiaTheme="minorHAnsi" w:cstheme="minorBidi"/>
          <w:sz w:val="28"/>
          <w:szCs w:val="28"/>
          <w:lang w:eastAsia="en-US"/>
        </w:rPr>
        <w:t>61,3</w:t>
      </w:r>
      <w:r w:rsidRPr="00E24F10">
        <w:rPr>
          <w:rFonts w:eastAsiaTheme="minorHAnsi" w:cstheme="minorBidi"/>
          <w:sz w:val="28"/>
          <w:szCs w:val="28"/>
          <w:lang w:eastAsia="en-US"/>
        </w:rPr>
        <w:t xml:space="preserve"> км.</w:t>
      </w:r>
    </w:p>
    <w:p w:rsidR="005A79EC" w:rsidRPr="005A79EC" w:rsidRDefault="005A79EC" w:rsidP="00E504F8">
      <w:pPr>
        <w:spacing w:line="276" w:lineRule="auto"/>
        <w:ind w:firstLine="709"/>
        <w:contextualSpacing/>
        <w:jc w:val="both"/>
        <w:rPr>
          <w:rFonts w:eastAsia="Calibri"/>
          <w:i/>
          <w:sz w:val="28"/>
          <w:szCs w:val="28"/>
          <w:u w:val="single"/>
          <w:lang w:eastAsia="ar-SA"/>
        </w:rPr>
      </w:pPr>
      <w:r w:rsidRPr="005A79EC">
        <w:rPr>
          <w:rFonts w:eastAsia="Calibri"/>
          <w:i/>
          <w:sz w:val="28"/>
          <w:szCs w:val="28"/>
          <w:u w:val="single"/>
          <w:lang w:eastAsia="ar-SA"/>
        </w:rPr>
        <w:t>О перспективах развития дорожного хозяйства</w:t>
      </w:r>
      <w:r>
        <w:rPr>
          <w:rFonts w:eastAsia="Calibri"/>
          <w:i/>
          <w:sz w:val="28"/>
          <w:szCs w:val="28"/>
          <w:u w:val="single"/>
          <w:lang w:eastAsia="ar-SA"/>
        </w:rPr>
        <w:t>: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t xml:space="preserve">В период 2021-2024 годов актуальными задачами в сфере дорожного хозяйства останутся выполнение мероприятий региональных проектов </w:t>
      </w:r>
      <w:r>
        <w:rPr>
          <w:rFonts w:eastAsia="Calibri"/>
          <w:sz w:val="28"/>
          <w:szCs w:val="28"/>
          <w:lang w:eastAsia="ar-SA"/>
        </w:rPr>
        <w:t>Н</w:t>
      </w:r>
      <w:r w:rsidRPr="006230C4">
        <w:rPr>
          <w:rFonts w:eastAsia="Calibri"/>
          <w:sz w:val="28"/>
          <w:szCs w:val="28"/>
          <w:lang w:eastAsia="ar-SA"/>
        </w:rPr>
        <w:t xml:space="preserve">ационального проекта, направленных на обеспечение сохранности и модернизацию региональной сети автодорог и улично-дорожной сети городских агломераций, достижение целей, показателей и результатов </w:t>
      </w:r>
      <w:r>
        <w:rPr>
          <w:rFonts w:eastAsia="Calibri"/>
          <w:sz w:val="28"/>
          <w:szCs w:val="28"/>
          <w:lang w:eastAsia="ar-SA"/>
        </w:rPr>
        <w:t>Н</w:t>
      </w:r>
      <w:r w:rsidRPr="006230C4">
        <w:rPr>
          <w:rFonts w:eastAsia="Calibri"/>
          <w:sz w:val="28"/>
          <w:szCs w:val="28"/>
          <w:lang w:eastAsia="ar-SA"/>
        </w:rPr>
        <w:t>ационального проекта.</w:t>
      </w:r>
    </w:p>
    <w:p w:rsidR="005A79EC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lastRenderedPageBreak/>
        <w:t xml:space="preserve">По итогам реализации </w:t>
      </w:r>
      <w:r>
        <w:rPr>
          <w:rFonts w:eastAsia="Calibri"/>
          <w:sz w:val="28"/>
          <w:szCs w:val="28"/>
          <w:lang w:eastAsia="ar-SA"/>
        </w:rPr>
        <w:t>п</w:t>
      </w:r>
      <w:r w:rsidRPr="006230C4">
        <w:rPr>
          <w:rFonts w:eastAsia="Calibri"/>
          <w:sz w:val="28"/>
          <w:szCs w:val="28"/>
          <w:lang w:eastAsia="ar-SA"/>
        </w:rPr>
        <w:t>рограммы дорожной деятельности</w:t>
      </w:r>
      <w:r w:rsidRPr="005A79EC">
        <w:rPr>
          <w:rFonts w:eastAsia="Calibri"/>
          <w:sz w:val="28"/>
          <w:szCs w:val="28"/>
          <w:lang w:eastAsia="ar-SA"/>
        </w:rPr>
        <w:t xml:space="preserve"> </w:t>
      </w:r>
      <w:r w:rsidRPr="006230C4">
        <w:rPr>
          <w:rFonts w:eastAsia="Calibri"/>
          <w:sz w:val="28"/>
          <w:szCs w:val="28"/>
          <w:lang w:eastAsia="ar-SA"/>
        </w:rPr>
        <w:t>планируется завершить: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t xml:space="preserve">в 2021 </w:t>
      </w:r>
      <w:r>
        <w:rPr>
          <w:rFonts w:eastAsia="Calibri"/>
          <w:sz w:val="28"/>
          <w:szCs w:val="28"/>
          <w:lang w:eastAsia="ar-SA"/>
        </w:rPr>
        <w:t>году: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t xml:space="preserve">- капитальным ремонтом и ремонтом </w:t>
      </w:r>
      <w:r>
        <w:rPr>
          <w:rFonts w:eastAsia="Calibri"/>
          <w:sz w:val="28"/>
          <w:szCs w:val="28"/>
          <w:lang w:eastAsia="ar-SA"/>
        </w:rPr>
        <w:t xml:space="preserve">122,9 км, из них: </w:t>
      </w:r>
      <w:r w:rsidRPr="006230C4">
        <w:rPr>
          <w:rFonts w:eastAsia="Calibri"/>
          <w:sz w:val="28"/>
          <w:szCs w:val="28"/>
          <w:lang w:eastAsia="ar-SA"/>
        </w:rPr>
        <w:t>108,4 км  -</w:t>
      </w:r>
      <w:r>
        <w:rPr>
          <w:rFonts w:eastAsia="Calibri"/>
          <w:sz w:val="28"/>
          <w:szCs w:val="28"/>
          <w:lang w:eastAsia="ar-SA"/>
        </w:rPr>
        <w:t xml:space="preserve"> на региональной сети автодорог, </w:t>
      </w:r>
      <w:r w:rsidRPr="006230C4">
        <w:rPr>
          <w:rFonts w:eastAsia="Calibri"/>
          <w:sz w:val="28"/>
          <w:szCs w:val="28"/>
          <w:lang w:eastAsia="ar-SA"/>
        </w:rPr>
        <w:t>14,5 км - на дорогах местного значения городских агломераций.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t>- устройством электроосвещения 3,44 км региональных дорог;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t xml:space="preserve">- строительством 2,08 км автодорог местного </w:t>
      </w:r>
      <w:r w:rsidR="00E64356">
        <w:rPr>
          <w:rFonts w:eastAsia="Calibri"/>
          <w:sz w:val="28"/>
          <w:szCs w:val="28"/>
          <w:lang w:eastAsia="ar-SA"/>
        </w:rPr>
        <w:t>значения городских агломераций.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ar-SA"/>
        </w:rPr>
        <w:t>В период 202</w:t>
      </w:r>
      <w:r w:rsidR="00923D60">
        <w:rPr>
          <w:rFonts w:eastAsia="Calibri"/>
          <w:sz w:val="28"/>
          <w:szCs w:val="28"/>
          <w:lang w:eastAsia="ar-SA"/>
        </w:rPr>
        <w:t>2-</w:t>
      </w:r>
      <w:r w:rsidRPr="006230C4">
        <w:rPr>
          <w:rFonts w:eastAsia="Calibri"/>
          <w:sz w:val="28"/>
          <w:szCs w:val="28"/>
          <w:lang w:eastAsia="ar-SA"/>
        </w:rPr>
        <w:t>2024</w:t>
      </w:r>
      <w:r w:rsidR="00E64356">
        <w:rPr>
          <w:rFonts w:eastAsia="Calibri"/>
          <w:sz w:val="28"/>
          <w:szCs w:val="28"/>
          <w:lang w:eastAsia="ar-SA"/>
        </w:rPr>
        <w:t xml:space="preserve"> </w:t>
      </w:r>
      <w:r w:rsidRPr="006230C4">
        <w:rPr>
          <w:rFonts w:eastAsia="Calibri"/>
          <w:sz w:val="28"/>
          <w:szCs w:val="28"/>
          <w:lang w:eastAsia="ar-SA"/>
        </w:rPr>
        <w:t xml:space="preserve">годов планируется завершить строительством и реконструкцией </w:t>
      </w:r>
      <w:r w:rsidR="00E56CEA">
        <w:rPr>
          <w:rFonts w:eastAsia="Calibri"/>
          <w:sz w:val="28"/>
          <w:szCs w:val="28"/>
          <w:lang w:eastAsia="ar-SA"/>
        </w:rPr>
        <w:t xml:space="preserve">95 </w:t>
      </w:r>
      <w:r w:rsidRPr="006230C4">
        <w:rPr>
          <w:rFonts w:eastAsia="Calibri"/>
          <w:sz w:val="28"/>
          <w:szCs w:val="28"/>
          <w:lang w:eastAsia="ar-SA"/>
        </w:rPr>
        <w:t>км автодорог регионального и межмуниципального значения, из них:</w:t>
      </w:r>
    </w:p>
    <w:p w:rsidR="005A79EC" w:rsidRPr="005A79EC" w:rsidRDefault="005A79EC" w:rsidP="00E504F8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lang w:eastAsia="ar-SA"/>
        </w:rPr>
      </w:pPr>
      <w:r w:rsidRPr="005A79EC">
        <w:rPr>
          <w:rFonts w:eastAsia="Calibri"/>
          <w:i/>
          <w:sz w:val="28"/>
          <w:szCs w:val="28"/>
          <w:lang w:eastAsia="ar-SA"/>
        </w:rPr>
        <w:t>в 2022 году: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18,53 км - р</w:t>
      </w:r>
      <w:r w:rsidRPr="006230C4">
        <w:rPr>
          <w:rFonts w:eastAsia="Calibri"/>
          <w:sz w:val="28"/>
          <w:szCs w:val="28"/>
          <w:lang w:eastAsia="en-US"/>
        </w:rPr>
        <w:t>еконструкци</w:t>
      </w:r>
      <w:r>
        <w:rPr>
          <w:rFonts w:eastAsia="Calibri"/>
          <w:sz w:val="28"/>
          <w:szCs w:val="28"/>
          <w:lang w:eastAsia="en-US"/>
        </w:rPr>
        <w:t>я</w:t>
      </w:r>
      <w:r w:rsidRPr="006230C4">
        <w:rPr>
          <w:rFonts w:eastAsia="Calibri"/>
          <w:sz w:val="28"/>
          <w:szCs w:val="28"/>
          <w:lang w:eastAsia="en-US"/>
        </w:rPr>
        <w:t xml:space="preserve"> автомобильной дороги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г.Югорск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</w:t>
      </w:r>
      <w:r w:rsidR="00DA6A70">
        <w:rPr>
          <w:rFonts w:eastAsia="Calibri"/>
          <w:sz w:val="28"/>
          <w:szCs w:val="28"/>
          <w:lang w:eastAsia="en-US"/>
        </w:rPr>
        <w:t>–</w:t>
      </w:r>
      <w:r w:rsidRPr="006230C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пгт</w:t>
      </w:r>
      <w:r w:rsidR="00670E80">
        <w:rPr>
          <w:rFonts w:eastAsia="Calibri"/>
          <w:sz w:val="28"/>
          <w:szCs w:val="28"/>
          <w:lang w:eastAsia="en-US"/>
        </w:rPr>
        <w:t>.</w:t>
      </w:r>
      <w:r w:rsidRPr="006230C4">
        <w:rPr>
          <w:rFonts w:eastAsia="Calibri"/>
          <w:sz w:val="28"/>
          <w:szCs w:val="28"/>
          <w:lang w:eastAsia="en-US"/>
        </w:rPr>
        <w:t>Таежный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16,95 км - с</w:t>
      </w:r>
      <w:r w:rsidRPr="006230C4">
        <w:rPr>
          <w:rFonts w:eastAsia="Calibri"/>
          <w:sz w:val="28"/>
          <w:szCs w:val="28"/>
          <w:lang w:eastAsia="en-US"/>
        </w:rPr>
        <w:t>троительство автомобильно</w:t>
      </w:r>
      <w:r>
        <w:rPr>
          <w:rFonts w:eastAsia="Calibri"/>
          <w:sz w:val="28"/>
          <w:szCs w:val="28"/>
          <w:lang w:eastAsia="en-US"/>
        </w:rPr>
        <w:t xml:space="preserve">й дороги </w:t>
      </w:r>
      <w:proofErr w:type="spellStart"/>
      <w:r>
        <w:rPr>
          <w:rFonts w:eastAsia="Calibri"/>
          <w:sz w:val="28"/>
          <w:szCs w:val="28"/>
          <w:lang w:eastAsia="en-US"/>
        </w:rPr>
        <w:t>г.Урай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>
        <w:rPr>
          <w:rFonts w:eastAsia="Calibri"/>
          <w:sz w:val="28"/>
          <w:szCs w:val="28"/>
          <w:lang w:eastAsia="en-US"/>
        </w:rPr>
        <w:t>п.Половинка</w:t>
      </w:r>
      <w:proofErr w:type="spellEnd"/>
      <w:r>
        <w:rPr>
          <w:rFonts w:eastAsia="Calibri"/>
          <w:sz w:val="28"/>
          <w:szCs w:val="28"/>
          <w:lang w:eastAsia="en-US"/>
        </w:rPr>
        <w:t>;</w:t>
      </w:r>
      <w:r w:rsidRPr="006230C4">
        <w:rPr>
          <w:rFonts w:eastAsia="Calibri"/>
          <w:sz w:val="28"/>
          <w:szCs w:val="28"/>
          <w:lang w:eastAsia="en-US"/>
        </w:rPr>
        <w:t xml:space="preserve"> </w:t>
      </w:r>
    </w:p>
    <w:p w:rsidR="005A79EC" w:rsidRPr="005A79EC" w:rsidRDefault="005A79EC" w:rsidP="00E504F8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5A79EC">
        <w:rPr>
          <w:rFonts w:eastAsia="Calibri"/>
          <w:i/>
          <w:sz w:val="28"/>
          <w:szCs w:val="28"/>
          <w:lang w:eastAsia="en-US"/>
        </w:rPr>
        <w:t>в 2023 году:</w:t>
      </w:r>
    </w:p>
    <w:p w:rsidR="005A79EC" w:rsidRPr="006230C4" w:rsidRDefault="005A79EC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30C4">
        <w:rPr>
          <w:rFonts w:eastAsia="Calibri"/>
          <w:sz w:val="28"/>
          <w:szCs w:val="28"/>
          <w:lang w:eastAsia="en-US"/>
        </w:rPr>
        <w:t xml:space="preserve">11,2 км - </w:t>
      </w:r>
      <w:r>
        <w:rPr>
          <w:rFonts w:eastAsia="Calibri"/>
          <w:sz w:val="28"/>
          <w:szCs w:val="28"/>
          <w:lang w:eastAsia="en-US"/>
        </w:rPr>
        <w:t>р</w:t>
      </w:r>
      <w:r w:rsidRPr="006230C4">
        <w:rPr>
          <w:rFonts w:eastAsia="Calibri"/>
          <w:sz w:val="28"/>
          <w:szCs w:val="28"/>
          <w:lang w:eastAsia="en-US"/>
        </w:rPr>
        <w:t xml:space="preserve">еконструкция автомобильной дороги </w:t>
      </w:r>
      <w:proofErr w:type="spellStart"/>
      <w:r w:rsidR="006934E6">
        <w:rPr>
          <w:rFonts w:eastAsia="Calibri"/>
          <w:sz w:val="28"/>
          <w:szCs w:val="28"/>
          <w:lang w:eastAsia="en-US"/>
        </w:rPr>
        <w:t>г.</w:t>
      </w:r>
      <w:r w:rsidRPr="006230C4">
        <w:rPr>
          <w:rFonts w:eastAsia="Calibri"/>
          <w:sz w:val="28"/>
          <w:szCs w:val="28"/>
          <w:lang w:eastAsia="en-US"/>
        </w:rPr>
        <w:t>Сургут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</w:t>
      </w:r>
      <w:r w:rsidR="006934E6">
        <w:rPr>
          <w:rFonts w:eastAsia="Calibri"/>
          <w:sz w:val="28"/>
          <w:szCs w:val="28"/>
          <w:lang w:eastAsia="en-US"/>
        </w:rPr>
        <w:t xml:space="preserve"> </w:t>
      </w:r>
      <w:r w:rsidRPr="006230C4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="006934E6">
        <w:rPr>
          <w:rFonts w:eastAsia="Calibri"/>
          <w:sz w:val="28"/>
          <w:szCs w:val="28"/>
          <w:lang w:eastAsia="en-US"/>
        </w:rPr>
        <w:t>г.</w:t>
      </w:r>
      <w:r w:rsidRPr="006230C4">
        <w:rPr>
          <w:rFonts w:eastAsia="Calibri"/>
          <w:sz w:val="28"/>
          <w:szCs w:val="28"/>
          <w:lang w:eastAsia="en-US"/>
        </w:rPr>
        <w:t>Лянтор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, км 21 - км 33; </w:t>
      </w:r>
    </w:p>
    <w:p w:rsidR="005A79EC" w:rsidRPr="006230C4" w:rsidRDefault="005A79EC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230C4">
        <w:rPr>
          <w:rFonts w:eastAsia="Calibri"/>
          <w:sz w:val="28"/>
          <w:szCs w:val="28"/>
          <w:lang w:eastAsia="en-US"/>
        </w:rPr>
        <w:t xml:space="preserve">9,124 км - </w:t>
      </w:r>
      <w:r>
        <w:rPr>
          <w:rFonts w:eastAsia="Calibri"/>
          <w:sz w:val="28"/>
          <w:szCs w:val="28"/>
          <w:lang w:eastAsia="en-US"/>
        </w:rPr>
        <w:t>а</w:t>
      </w:r>
      <w:r w:rsidRPr="006230C4">
        <w:rPr>
          <w:rFonts w:eastAsia="Calibri"/>
          <w:sz w:val="28"/>
          <w:szCs w:val="28"/>
          <w:lang w:eastAsia="en-US"/>
        </w:rPr>
        <w:t xml:space="preserve">втомобильная дорога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г.Сургут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г.Лянтор</w:t>
      </w:r>
      <w:proofErr w:type="spellEnd"/>
      <w:r w:rsidRPr="006230C4">
        <w:rPr>
          <w:rFonts w:eastAsia="Calibri"/>
          <w:sz w:val="28"/>
          <w:szCs w:val="28"/>
          <w:lang w:eastAsia="en-US"/>
        </w:rPr>
        <w:t>. Реконструкция участка км 31 + 800 - км 42 + 320</w:t>
      </w:r>
      <w:r>
        <w:rPr>
          <w:rFonts w:eastAsia="Calibri"/>
          <w:sz w:val="28"/>
          <w:szCs w:val="28"/>
          <w:lang w:eastAsia="en-US"/>
        </w:rPr>
        <w:t>;</w:t>
      </w:r>
      <w:r w:rsidRPr="006230C4">
        <w:rPr>
          <w:rFonts w:eastAsia="Calibri"/>
          <w:sz w:val="28"/>
          <w:szCs w:val="28"/>
          <w:lang w:eastAsia="en-US"/>
        </w:rPr>
        <w:t xml:space="preserve"> </w:t>
      </w:r>
    </w:p>
    <w:p w:rsidR="005A79EC" w:rsidRPr="005A79EC" w:rsidRDefault="005A79EC" w:rsidP="00E504F8">
      <w:pPr>
        <w:spacing w:line="276" w:lineRule="auto"/>
        <w:ind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5A79EC">
        <w:rPr>
          <w:rFonts w:eastAsia="Calibri"/>
          <w:i/>
          <w:sz w:val="28"/>
          <w:szCs w:val="28"/>
          <w:lang w:eastAsia="en-US"/>
        </w:rPr>
        <w:t>в 2024 году</w:t>
      </w:r>
      <w:r>
        <w:rPr>
          <w:rFonts w:eastAsia="Calibri"/>
          <w:i/>
          <w:sz w:val="28"/>
          <w:szCs w:val="28"/>
          <w:lang w:eastAsia="en-US"/>
        </w:rPr>
        <w:t>: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15,22 км - а</w:t>
      </w:r>
      <w:r w:rsidRPr="006230C4">
        <w:rPr>
          <w:rFonts w:eastAsia="Calibri"/>
          <w:sz w:val="28"/>
          <w:szCs w:val="28"/>
          <w:lang w:eastAsia="en-US"/>
        </w:rPr>
        <w:t xml:space="preserve">втомобильная дорога </w:t>
      </w:r>
      <w:proofErr w:type="spellStart"/>
      <w:r w:rsidR="00DA6A70">
        <w:rPr>
          <w:rFonts w:eastAsia="Calibri"/>
          <w:sz w:val="28"/>
          <w:szCs w:val="28"/>
          <w:lang w:eastAsia="en-US"/>
        </w:rPr>
        <w:t>г.</w:t>
      </w:r>
      <w:r w:rsidRPr="006230C4">
        <w:rPr>
          <w:rFonts w:eastAsia="Calibri"/>
          <w:sz w:val="28"/>
          <w:szCs w:val="28"/>
          <w:lang w:eastAsia="en-US"/>
        </w:rPr>
        <w:t>Сургут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</w:t>
      </w:r>
      <w:r w:rsidR="00DA6A70">
        <w:rPr>
          <w:rFonts w:eastAsia="Calibri"/>
          <w:sz w:val="28"/>
          <w:szCs w:val="28"/>
          <w:lang w:eastAsia="en-US"/>
        </w:rPr>
        <w:t>–</w:t>
      </w:r>
      <w:r w:rsidRPr="006230C4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DA6A70">
        <w:rPr>
          <w:rFonts w:eastAsia="Calibri"/>
          <w:sz w:val="28"/>
          <w:szCs w:val="28"/>
          <w:lang w:eastAsia="en-US"/>
        </w:rPr>
        <w:t>г.</w:t>
      </w:r>
      <w:r w:rsidRPr="006230C4">
        <w:rPr>
          <w:rFonts w:eastAsia="Calibri"/>
          <w:sz w:val="28"/>
          <w:szCs w:val="28"/>
          <w:lang w:eastAsia="en-US"/>
        </w:rPr>
        <w:t>Нижневартовск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, км 12 - км 34. Реконструкция участка км 18 - км 34; 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8,05 км - а</w:t>
      </w:r>
      <w:r w:rsidRPr="006230C4">
        <w:rPr>
          <w:rFonts w:eastAsia="Calibri"/>
          <w:sz w:val="28"/>
          <w:szCs w:val="28"/>
          <w:lang w:eastAsia="en-US"/>
        </w:rPr>
        <w:t xml:space="preserve">втомобильная дорога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г.Сургут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–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г.Лянтор</w:t>
      </w:r>
      <w:proofErr w:type="spellEnd"/>
      <w:r w:rsidRPr="006230C4">
        <w:rPr>
          <w:rFonts w:eastAsia="Calibri"/>
          <w:sz w:val="28"/>
          <w:szCs w:val="28"/>
          <w:lang w:eastAsia="en-US"/>
        </w:rPr>
        <w:t>. Реконструкция участка км 50+400 – км 58+450;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10,15 км - а</w:t>
      </w:r>
      <w:r w:rsidRPr="006230C4">
        <w:rPr>
          <w:rFonts w:eastAsia="Calibri"/>
          <w:sz w:val="28"/>
          <w:szCs w:val="28"/>
          <w:lang w:eastAsia="en-US"/>
        </w:rPr>
        <w:t xml:space="preserve">втомобильная дорога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г.Сургут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г.Нижневартовск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. Реконструкция участка км 181 - км 193; 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5,79 км - с</w:t>
      </w:r>
      <w:r w:rsidRPr="006230C4">
        <w:rPr>
          <w:rFonts w:eastAsia="Calibri"/>
          <w:sz w:val="28"/>
          <w:szCs w:val="28"/>
          <w:lang w:eastAsia="en-US"/>
        </w:rPr>
        <w:t xml:space="preserve">троительство </w:t>
      </w:r>
      <w:r>
        <w:rPr>
          <w:rFonts w:eastAsia="Calibri"/>
          <w:sz w:val="28"/>
          <w:szCs w:val="28"/>
          <w:lang w:eastAsia="en-US"/>
        </w:rPr>
        <w:t>«</w:t>
      </w:r>
      <w:r w:rsidRPr="006230C4">
        <w:rPr>
          <w:rFonts w:eastAsia="Calibri"/>
          <w:sz w:val="28"/>
          <w:szCs w:val="28"/>
          <w:lang w:eastAsia="en-US"/>
        </w:rPr>
        <w:t xml:space="preserve">Транспортной развязки в 2-х уровнях на пересечении автомобильных дорог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г.Нижневартовск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г.Радужный</w:t>
      </w:r>
      <w:proofErr w:type="spellEnd"/>
      <w:r w:rsidRPr="006230C4">
        <w:rPr>
          <w:rFonts w:eastAsia="Calibri"/>
          <w:sz w:val="28"/>
          <w:szCs w:val="28"/>
          <w:lang w:eastAsia="en-US"/>
        </w:rPr>
        <w:t xml:space="preserve"> и Восточного объезда </w:t>
      </w:r>
      <w:proofErr w:type="spellStart"/>
      <w:r w:rsidRPr="006230C4">
        <w:rPr>
          <w:rFonts w:eastAsia="Calibri"/>
          <w:sz w:val="28"/>
          <w:szCs w:val="28"/>
          <w:lang w:eastAsia="en-US"/>
        </w:rPr>
        <w:t>г.Нижневартовска</w:t>
      </w:r>
      <w:proofErr w:type="spellEnd"/>
      <w:r>
        <w:rPr>
          <w:rFonts w:eastAsia="Calibri"/>
          <w:sz w:val="28"/>
          <w:szCs w:val="28"/>
          <w:lang w:eastAsia="en-US"/>
        </w:rPr>
        <w:t>»</w:t>
      </w:r>
      <w:r w:rsidRPr="006230C4">
        <w:rPr>
          <w:rFonts w:eastAsia="Calibri"/>
          <w:sz w:val="28"/>
          <w:szCs w:val="28"/>
          <w:lang w:eastAsia="en-US"/>
        </w:rPr>
        <w:t xml:space="preserve">. </w:t>
      </w:r>
    </w:p>
    <w:p w:rsidR="0064760A" w:rsidRPr="008C39E8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Кроме того, с привлечением средств федерального бюджета планируется строительство крупного инвестиционного проекта «Мостовой переход через реку Обь в районе города Сургута» протяженностью с подходами 43,9 км</w:t>
      </w:r>
      <w:r w:rsidR="0064760A" w:rsidRPr="008C39E8">
        <w:rPr>
          <w:rFonts w:eastAsia="Calibri"/>
          <w:sz w:val="28"/>
          <w:szCs w:val="28"/>
          <w:lang w:eastAsia="en-US"/>
        </w:rPr>
        <w:t xml:space="preserve"> с завершением строительства в 2025 году</w:t>
      </w:r>
      <w:r w:rsidRPr="008C39E8">
        <w:rPr>
          <w:rFonts w:eastAsia="Calibri"/>
          <w:sz w:val="28"/>
          <w:szCs w:val="28"/>
          <w:lang w:eastAsia="en-US"/>
        </w:rPr>
        <w:t xml:space="preserve">. </w:t>
      </w:r>
    </w:p>
    <w:p w:rsidR="005A79EC" w:rsidRPr="006230C4" w:rsidRDefault="0026139B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В</w:t>
      </w:r>
      <w:r w:rsidR="00E56CEA" w:rsidRPr="008C39E8">
        <w:rPr>
          <w:rFonts w:eastAsia="Calibri"/>
          <w:sz w:val="28"/>
          <w:szCs w:val="28"/>
          <w:lang w:eastAsia="en-US"/>
        </w:rPr>
        <w:t xml:space="preserve"> 2025 году планируется </w:t>
      </w:r>
      <w:r w:rsidRPr="008C39E8">
        <w:rPr>
          <w:rFonts w:eastAsia="Calibri"/>
          <w:sz w:val="28"/>
          <w:szCs w:val="28"/>
          <w:lang w:eastAsia="en-US"/>
        </w:rPr>
        <w:t xml:space="preserve">завершить </w:t>
      </w:r>
      <w:r w:rsidR="00E56CEA" w:rsidRPr="008C39E8">
        <w:rPr>
          <w:rFonts w:eastAsia="Calibri"/>
          <w:sz w:val="28"/>
          <w:szCs w:val="28"/>
          <w:lang w:eastAsia="en-US"/>
        </w:rPr>
        <w:t xml:space="preserve">строительство автомобильной дороги </w:t>
      </w:r>
      <w:proofErr w:type="spellStart"/>
      <w:r w:rsidR="00E56CEA" w:rsidRPr="008C39E8">
        <w:rPr>
          <w:rFonts w:eastAsia="Calibri"/>
          <w:sz w:val="28"/>
          <w:szCs w:val="28"/>
          <w:lang w:eastAsia="en-US"/>
        </w:rPr>
        <w:t>г.Урай</w:t>
      </w:r>
      <w:proofErr w:type="spellEnd"/>
      <w:r w:rsidR="00E56CEA" w:rsidRPr="008C39E8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="00E56CEA" w:rsidRPr="008C39E8">
        <w:rPr>
          <w:rFonts w:eastAsia="Calibri"/>
          <w:sz w:val="28"/>
          <w:szCs w:val="28"/>
          <w:lang w:eastAsia="en-US"/>
        </w:rPr>
        <w:t>г.Советский</w:t>
      </w:r>
      <w:proofErr w:type="spellEnd"/>
      <w:r w:rsidR="00E56CEA" w:rsidRPr="008C39E8">
        <w:rPr>
          <w:rFonts w:eastAsia="Calibri"/>
          <w:sz w:val="28"/>
          <w:szCs w:val="28"/>
          <w:lang w:eastAsia="en-US"/>
        </w:rPr>
        <w:t>, протяженностью 82,101 км.</w:t>
      </w:r>
    </w:p>
    <w:p w:rsidR="005A79EC" w:rsidRPr="006230C4" w:rsidRDefault="005A79EC" w:rsidP="00E504F8">
      <w:pPr>
        <w:spacing w:line="276" w:lineRule="auto"/>
        <w:ind w:firstLine="709"/>
        <w:jc w:val="both"/>
        <w:rPr>
          <w:rFonts w:eastAsia="Calibri"/>
          <w:sz w:val="28"/>
          <w:szCs w:val="28"/>
          <w:lang w:eastAsia="ar-SA"/>
        </w:rPr>
      </w:pPr>
      <w:r w:rsidRPr="006230C4">
        <w:rPr>
          <w:rFonts w:eastAsia="Calibri"/>
          <w:sz w:val="28"/>
          <w:szCs w:val="28"/>
          <w:lang w:eastAsia="en-US"/>
        </w:rPr>
        <w:lastRenderedPageBreak/>
        <w:t xml:space="preserve">Всего </w:t>
      </w:r>
      <w:r w:rsidRPr="006230C4">
        <w:rPr>
          <w:rFonts w:eastAsia="Calibri"/>
          <w:sz w:val="28"/>
          <w:szCs w:val="28"/>
          <w:lang w:eastAsia="ar-SA"/>
        </w:rPr>
        <w:t xml:space="preserve">с </w:t>
      </w:r>
      <w:r>
        <w:rPr>
          <w:rFonts w:eastAsia="Calibri"/>
          <w:sz w:val="28"/>
          <w:szCs w:val="28"/>
          <w:lang w:eastAsia="ar-SA"/>
        </w:rPr>
        <w:t>оказанием государственной поддержки из</w:t>
      </w:r>
      <w:r w:rsidRPr="006230C4">
        <w:rPr>
          <w:rFonts w:eastAsia="Calibri"/>
          <w:sz w:val="28"/>
          <w:szCs w:val="28"/>
          <w:lang w:eastAsia="ar-SA"/>
        </w:rPr>
        <w:t xml:space="preserve"> регионального и федерального бюджетов</w:t>
      </w:r>
      <w:r w:rsidRPr="006230C4">
        <w:rPr>
          <w:rFonts w:eastAsia="Calibri"/>
          <w:sz w:val="28"/>
          <w:szCs w:val="28"/>
          <w:lang w:eastAsia="en-US"/>
        </w:rPr>
        <w:t xml:space="preserve"> в период 2021</w:t>
      </w:r>
      <w:r w:rsidR="00923D60">
        <w:rPr>
          <w:rFonts w:eastAsia="Calibri"/>
          <w:sz w:val="28"/>
          <w:szCs w:val="28"/>
          <w:lang w:eastAsia="en-US"/>
        </w:rPr>
        <w:t>-</w:t>
      </w:r>
      <w:r w:rsidRPr="006230C4">
        <w:rPr>
          <w:rFonts w:eastAsia="Calibri"/>
          <w:sz w:val="28"/>
          <w:szCs w:val="28"/>
          <w:lang w:eastAsia="en-US"/>
        </w:rPr>
        <w:t>2024</w:t>
      </w:r>
      <w:r w:rsidR="002325D6">
        <w:rPr>
          <w:rFonts w:eastAsia="Calibri"/>
          <w:sz w:val="28"/>
          <w:szCs w:val="28"/>
          <w:lang w:eastAsia="en-US"/>
        </w:rPr>
        <w:t xml:space="preserve"> </w:t>
      </w:r>
      <w:r w:rsidRPr="006230C4">
        <w:rPr>
          <w:rFonts w:eastAsia="Calibri"/>
          <w:sz w:val="28"/>
          <w:szCs w:val="28"/>
          <w:lang w:eastAsia="en-US"/>
        </w:rPr>
        <w:t xml:space="preserve">годов на </w:t>
      </w:r>
      <w:r w:rsidRPr="006230C4">
        <w:rPr>
          <w:rFonts w:eastAsia="Calibri"/>
          <w:sz w:val="28"/>
          <w:szCs w:val="28"/>
          <w:lang w:eastAsia="ar-SA"/>
        </w:rPr>
        <w:t>дорогах местного значения планируется завершить строительством 7,04 км:</w:t>
      </w:r>
    </w:p>
    <w:p w:rsidR="005A79EC" w:rsidRPr="002325D6" w:rsidRDefault="005A79EC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proofErr w:type="spellStart"/>
      <w:r w:rsidRPr="002325D6">
        <w:rPr>
          <w:rFonts w:eastAsia="Calibri"/>
          <w:sz w:val="28"/>
          <w:szCs w:val="28"/>
          <w:lang w:eastAsia="ar-SA"/>
        </w:rPr>
        <w:t>г.Сургут</w:t>
      </w:r>
      <w:proofErr w:type="spellEnd"/>
      <w:r w:rsidRPr="002325D6">
        <w:rPr>
          <w:rFonts w:eastAsia="Calibri"/>
          <w:sz w:val="28"/>
          <w:szCs w:val="28"/>
          <w:lang w:eastAsia="ar-SA"/>
        </w:rPr>
        <w:t xml:space="preserve"> (1,47 км), региональный проект «Дорожная сеть»:</w:t>
      </w:r>
    </w:p>
    <w:p w:rsidR="005A79EC" w:rsidRPr="002325D6" w:rsidRDefault="002325D6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0,95 км - у</w:t>
      </w:r>
      <w:r w:rsidR="005A79EC" w:rsidRPr="002325D6">
        <w:rPr>
          <w:rFonts w:eastAsia="Calibri"/>
          <w:sz w:val="28"/>
          <w:szCs w:val="28"/>
          <w:lang w:eastAsia="ar-SA"/>
        </w:rPr>
        <w:t>лица 5 «З» от Нефтеюганского шоссе до ул. 39 «З»;</w:t>
      </w:r>
    </w:p>
    <w:p w:rsidR="005A79EC" w:rsidRPr="002325D6" w:rsidRDefault="002325D6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0,52 км - о</w:t>
      </w:r>
      <w:r w:rsidR="005A79EC" w:rsidRPr="002325D6">
        <w:rPr>
          <w:rFonts w:eastAsia="Calibri"/>
          <w:sz w:val="28"/>
          <w:szCs w:val="28"/>
          <w:lang w:eastAsia="ar-SA"/>
        </w:rPr>
        <w:t xml:space="preserve">бъездная автомобильная дорога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г.Сургута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(Объездная автомобильная дорога 1 "З", VII пусковой комплекс, съезд на улицу Геологическую)».</w:t>
      </w:r>
    </w:p>
    <w:p w:rsidR="005A79EC" w:rsidRPr="002325D6" w:rsidRDefault="005A79EC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 w:rsidRPr="002325D6">
        <w:rPr>
          <w:rFonts w:eastAsia="Calibri"/>
          <w:sz w:val="28"/>
          <w:szCs w:val="28"/>
          <w:lang w:eastAsia="ar-SA"/>
        </w:rPr>
        <w:t>г.</w:t>
      </w:r>
      <w:r w:rsidR="002325D6">
        <w:rPr>
          <w:rFonts w:eastAsia="Calibri"/>
          <w:sz w:val="28"/>
          <w:szCs w:val="28"/>
          <w:lang w:eastAsia="ar-SA"/>
        </w:rPr>
        <w:t xml:space="preserve"> </w:t>
      </w:r>
      <w:r w:rsidRPr="002325D6">
        <w:rPr>
          <w:rFonts w:eastAsia="Calibri"/>
          <w:sz w:val="28"/>
          <w:szCs w:val="28"/>
          <w:lang w:eastAsia="ar-SA"/>
        </w:rPr>
        <w:t>Нижневартовск (3,60 км), региональный проект «Жилье»:</w:t>
      </w:r>
    </w:p>
    <w:p w:rsidR="005A79EC" w:rsidRPr="002325D6" w:rsidRDefault="002325D6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0,61</w:t>
      </w:r>
      <w:r w:rsidR="00923D60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км - у</w:t>
      </w:r>
      <w:r w:rsidR="005A79EC" w:rsidRPr="002325D6">
        <w:rPr>
          <w:rFonts w:eastAsia="Calibri"/>
          <w:sz w:val="28"/>
          <w:szCs w:val="28"/>
          <w:lang w:eastAsia="ar-SA"/>
        </w:rPr>
        <w:t xml:space="preserve">лица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Нововартовская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от улицы Героев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Самотлора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до улицы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С.Салманова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г.Нижневартовска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, </w:t>
      </w:r>
      <w:r w:rsidR="005A79EC" w:rsidRPr="002325D6">
        <w:rPr>
          <w:rFonts w:eastAsia="Calibri"/>
          <w:sz w:val="28"/>
          <w:szCs w:val="28"/>
          <w:lang w:val="en-US" w:eastAsia="ar-SA"/>
        </w:rPr>
        <w:t>I</w:t>
      </w:r>
      <w:r w:rsidR="005A79EC" w:rsidRPr="002325D6">
        <w:rPr>
          <w:rFonts w:eastAsia="Calibri"/>
          <w:sz w:val="28"/>
          <w:szCs w:val="28"/>
          <w:lang w:eastAsia="ar-SA"/>
        </w:rPr>
        <w:t xml:space="preserve"> этап;</w:t>
      </w:r>
    </w:p>
    <w:p w:rsidR="005A79EC" w:rsidRPr="002325D6" w:rsidRDefault="002325D6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0,52 км - у</w:t>
      </w:r>
      <w:r w:rsidR="005A79EC" w:rsidRPr="002325D6">
        <w:rPr>
          <w:rFonts w:eastAsia="Calibri"/>
          <w:sz w:val="28"/>
          <w:szCs w:val="28"/>
          <w:lang w:eastAsia="ar-SA"/>
        </w:rPr>
        <w:t xml:space="preserve">лица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Нововартовская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от улицы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С.Салманова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до улицы до улицы «Энтузиастов» </w:t>
      </w:r>
      <w:proofErr w:type="spellStart"/>
      <w:r w:rsidR="005A79EC" w:rsidRPr="002325D6">
        <w:rPr>
          <w:rFonts w:eastAsia="Calibri"/>
          <w:sz w:val="28"/>
          <w:szCs w:val="28"/>
          <w:lang w:eastAsia="ar-SA"/>
        </w:rPr>
        <w:t>г.Нижневартовска</w:t>
      </w:r>
      <w:proofErr w:type="spellEnd"/>
      <w:r w:rsidR="005A79EC" w:rsidRPr="002325D6">
        <w:rPr>
          <w:rFonts w:eastAsia="Calibri"/>
          <w:sz w:val="28"/>
          <w:szCs w:val="28"/>
          <w:lang w:eastAsia="ar-SA"/>
        </w:rPr>
        <w:t xml:space="preserve"> </w:t>
      </w:r>
      <w:r w:rsidR="005A79EC" w:rsidRPr="002325D6">
        <w:rPr>
          <w:rFonts w:eastAsia="Calibri"/>
          <w:sz w:val="28"/>
          <w:szCs w:val="28"/>
          <w:lang w:val="en-US" w:eastAsia="ar-SA"/>
        </w:rPr>
        <w:t>II</w:t>
      </w:r>
      <w:r w:rsidR="005A79EC" w:rsidRPr="002325D6">
        <w:rPr>
          <w:rFonts w:eastAsia="Calibri"/>
          <w:sz w:val="28"/>
          <w:szCs w:val="28"/>
          <w:lang w:eastAsia="ar-SA"/>
        </w:rPr>
        <w:t xml:space="preserve"> этап;</w:t>
      </w:r>
    </w:p>
    <w:p w:rsidR="005A79EC" w:rsidRPr="002325D6" w:rsidRDefault="00923D60" w:rsidP="00E504F8">
      <w:pPr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ar-SA"/>
        </w:rPr>
      </w:pPr>
      <w:proofErr w:type="spellStart"/>
      <w:r>
        <w:rPr>
          <w:rFonts w:eastAsia="Calibri"/>
          <w:sz w:val="28"/>
          <w:szCs w:val="28"/>
          <w:lang w:eastAsia="ar-SA"/>
        </w:rPr>
        <w:t>г.Ханты-Мансийск</w:t>
      </w:r>
      <w:proofErr w:type="spellEnd"/>
      <w:r w:rsidR="00DA6A70">
        <w:rPr>
          <w:rFonts w:eastAsia="Calibri"/>
          <w:sz w:val="28"/>
          <w:szCs w:val="28"/>
          <w:lang w:eastAsia="ar-SA"/>
        </w:rPr>
        <w:t>:</w:t>
      </w:r>
      <w:r>
        <w:rPr>
          <w:rFonts w:eastAsia="Calibri"/>
          <w:sz w:val="28"/>
          <w:szCs w:val="28"/>
          <w:lang w:eastAsia="ar-SA"/>
        </w:rPr>
        <w:t xml:space="preserve"> </w:t>
      </w:r>
      <w:r w:rsidR="002325D6">
        <w:rPr>
          <w:rFonts w:eastAsia="Calibri"/>
          <w:sz w:val="28"/>
          <w:szCs w:val="28"/>
          <w:lang w:eastAsia="ar-SA"/>
        </w:rPr>
        <w:t>1,97 км - у</w:t>
      </w:r>
      <w:r w:rsidR="005A79EC" w:rsidRPr="002325D6">
        <w:rPr>
          <w:rFonts w:eastAsia="Calibri"/>
          <w:sz w:val="28"/>
          <w:szCs w:val="28"/>
          <w:lang w:eastAsia="ar-SA"/>
        </w:rPr>
        <w:t>лично-дорожная сеть микрорайона «Береговая зона». 1 этап.</w:t>
      </w:r>
    </w:p>
    <w:p w:rsidR="00E504F8" w:rsidRDefault="00E504F8" w:rsidP="00E504F8">
      <w:pPr>
        <w:spacing w:line="276" w:lineRule="auto"/>
        <w:ind w:firstLine="709"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2339C5" w:rsidRDefault="002339C5" w:rsidP="00E504F8">
      <w:pPr>
        <w:spacing w:line="276" w:lineRule="auto"/>
        <w:ind w:firstLine="709"/>
        <w:jc w:val="both"/>
        <w:rPr>
          <w:rFonts w:eastAsiaTheme="minorHAnsi" w:cstheme="minorBidi"/>
          <w:sz w:val="28"/>
          <w:szCs w:val="28"/>
          <w:lang w:eastAsia="en-US"/>
        </w:rPr>
      </w:pPr>
      <w:r w:rsidRPr="002339C5">
        <w:rPr>
          <w:rFonts w:eastAsiaTheme="minorHAnsi" w:cstheme="minorBidi"/>
          <w:b/>
          <w:sz w:val="28"/>
          <w:szCs w:val="28"/>
          <w:lang w:eastAsia="en-US"/>
        </w:rPr>
        <w:t>По подпрограмме «Безопасность дорожного движения»</w:t>
      </w:r>
      <w:r w:rsidR="00F557E2">
        <w:rPr>
          <w:rFonts w:eastAsiaTheme="minorHAnsi" w:cstheme="minorBidi"/>
          <w:b/>
          <w:sz w:val="28"/>
          <w:szCs w:val="28"/>
          <w:lang w:eastAsia="en-US"/>
        </w:rPr>
        <w:t>:</w:t>
      </w:r>
      <w:r w:rsidRPr="00310F8C">
        <w:rPr>
          <w:rFonts w:eastAsiaTheme="minorHAnsi" w:cstheme="minorBidi"/>
          <w:sz w:val="28"/>
          <w:szCs w:val="28"/>
          <w:lang w:eastAsia="en-US"/>
        </w:rPr>
        <w:t xml:space="preserve"> </w:t>
      </w:r>
    </w:p>
    <w:p w:rsidR="002339C5" w:rsidRPr="00D17C42" w:rsidRDefault="002339C5" w:rsidP="00E504F8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rFonts w:eastAsiaTheme="minorHAnsi" w:cstheme="minorBidi"/>
          <w:sz w:val="28"/>
          <w:szCs w:val="28"/>
          <w:lang w:eastAsia="en-US"/>
        </w:rPr>
        <w:t>В</w:t>
      </w:r>
      <w:r w:rsidRPr="00326917">
        <w:rPr>
          <w:rFonts w:eastAsiaTheme="minorHAnsi" w:cstheme="minorBidi"/>
          <w:sz w:val="28"/>
          <w:szCs w:val="28"/>
          <w:lang w:eastAsia="en-US"/>
        </w:rPr>
        <w:t xml:space="preserve"> 2020 году</w:t>
      </w:r>
      <w:r>
        <w:rPr>
          <w:rFonts w:eastAsiaTheme="minorHAnsi" w:cstheme="minorBidi"/>
          <w:sz w:val="28"/>
          <w:szCs w:val="28"/>
          <w:lang w:eastAsia="en-US"/>
        </w:rPr>
        <w:t xml:space="preserve"> </w:t>
      </w:r>
      <w:r w:rsidRPr="00326917">
        <w:rPr>
          <w:rFonts w:eastAsiaTheme="minorHAnsi" w:cstheme="minorBidi"/>
          <w:sz w:val="28"/>
          <w:szCs w:val="28"/>
          <w:lang w:eastAsia="en-US"/>
        </w:rPr>
        <w:t xml:space="preserve">заключены соглашения с 11 муниципальными образованиями на предоставление субсидий на приобретение и установку на аварийно-опасных участках автомобильных дорог специальных технических средств, имеющих функции фото- и киносъемки, </w:t>
      </w:r>
      <w:r w:rsidRPr="00D17C42">
        <w:rPr>
          <w:rFonts w:eastAsiaTheme="minorHAnsi" w:cstheme="minorBidi"/>
          <w:sz w:val="28"/>
          <w:szCs w:val="28"/>
          <w:lang w:eastAsia="en-US"/>
        </w:rPr>
        <w:t>а также рассылку постановлений об административных правонарушениях ПДД. В городах Урай, Когалым, Радужный и Нижневартовском районе произведена оплата почтовых услуг и смс-информирования по факту оказания услуг.</w:t>
      </w:r>
    </w:p>
    <w:p w:rsidR="002339C5" w:rsidRPr="00D17C42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D17C42">
        <w:rPr>
          <w:sz w:val="28"/>
          <w:szCs w:val="28"/>
        </w:rPr>
        <w:t xml:space="preserve">Кроме того, </w:t>
      </w:r>
      <w:r w:rsidR="00202C71" w:rsidRPr="00D17C42">
        <w:rPr>
          <w:sz w:val="28"/>
          <w:szCs w:val="28"/>
        </w:rPr>
        <w:t xml:space="preserve">на автодорогах регионального и межмуниципального значения обустроены и </w:t>
      </w:r>
      <w:r w:rsidRPr="00D17C42">
        <w:rPr>
          <w:sz w:val="28"/>
          <w:szCs w:val="28"/>
        </w:rPr>
        <w:t>введены в эксплуатацию 7 автоматических пунктов весового и габаритного контроля транспортных средств.</w:t>
      </w:r>
    </w:p>
    <w:p w:rsidR="002339C5" w:rsidRPr="0034547D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D17C42">
        <w:rPr>
          <w:sz w:val="28"/>
          <w:szCs w:val="28"/>
        </w:rPr>
        <w:t>В целях реализации мероприятий по функционированию системы фото-видео фиксации нарушени</w:t>
      </w:r>
      <w:r w:rsidR="00923D60">
        <w:rPr>
          <w:sz w:val="28"/>
          <w:szCs w:val="28"/>
        </w:rPr>
        <w:t>й</w:t>
      </w:r>
      <w:r w:rsidRPr="00D17C42">
        <w:rPr>
          <w:sz w:val="28"/>
          <w:szCs w:val="28"/>
        </w:rPr>
        <w:t xml:space="preserve"> правил дорожного движения </w:t>
      </w:r>
      <w:r w:rsidR="00202C71" w:rsidRPr="00D17C42">
        <w:rPr>
          <w:sz w:val="28"/>
          <w:szCs w:val="28"/>
        </w:rPr>
        <w:t xml:space="preserve">на автомобильных дорогах общего пользования регионального или межмуниципального значения </w:t>
      </w:r>
      <w:r w:rsidR="00D17C42" w:rsidRPr="00D17C42">
        <w:rPr>
          <w:sz w:val="28"/>
          <w:szCs w:val="28"/>
        </w:rPr>
        <w:t xml:space="preserve">установлен </w:t>
      </w:r>
      <w:r w:rsidR="00202C71" w:rsidRPr="00D17C42">
        <w:rPr>
          <w:sz w:val="28"/>
          <w:szCs w:val="28"/>
        </w:rPr>
        <w:t>21 комплекс фото-</w:t>
      </w:r>
      <w:proofErr w:type="spellStart"/>
      <w:r w:rsidR="00202C71" w:rsidRPr="00D17C42">
        <w:rPr>
          <w:sz w:val="28"/>
          <w:szCs w:val="28"/>
        </w:rPr>
        <w:t>видеофиксации</w:t>
      </w:r>
      <w:proofErr w:type="spellEnd"/>
      <w:r w:rsidR="00202C71" w:rsidRPr="00D17C42">
        <w:rPr>
          <w:sz w:val="28"/>
          <w:szCs w:val="28"/>
        </w:rPr>
        <w:t xml:space="preserve"> нарушений правил дорожного движения.</w:t>
      </w:r>
      <w:r w:rsidRPr="00D17C42">
        <w:rPr>
          <w:sz w:val="28"/>
          <w:szCs w:val="28"/>
        </w:rPr>
        <w:t xml:space="preserve"> Увеличение количества стационарных</w:t>
      </w:r>
      <w:r w:rsidRPr="0034547D">
        <w:rPr>
          <w:sz w:val="28"/>
          <w:szCs w:val="28"/>
        </w:rPr>
        <w:t xml:space="preserve"> камер </w:t>
      </w:r>
      <w:proofErr w:type="spellStart"/>
      <w:r w:rsidRPr="0034547D">
        <w:rPr>
          <w:sz w:val="28"/>
          <w:szCs w:val="28"/>
        </w:rPr>
        <w:t>фотовидеофиксации</w:t>
      </w:r>
      <w:proofErr w:type="spellEnd"/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(далее – ФВФ) нарушений правил дорожного движения на автомобильных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дорогах регионального или межмуниципального, местного значения в 2020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году до 180 единиц (из них 109 единиц на региональных и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межмуниципальных дорогах, 71 единица на местных дорогах) способствует:</w:t>
      </w:r>
    </w:p>
    <w:p w:rsidR="002339C5" w:rsidRPr="0034547D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34547D">
        <w:rPr>
          <w:sz w:val="28"/>
          <w:szCs w:val="28"/>
        </w:rPr>
        <w:lastRenderedPageBreak/>
        <w:t>- сокращению количества дорожно-транспортных происшествий;</w:t>
      </w:r>
    </w:p>
    <w:p w:rsidR="002339C5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34547D">
        <w:rPr>
          <w:sz w:val="28"/>
          <w:szCs w:val="28"/>
        </w:rPr>
        <w:t>- повышению оперативности реагирования на дорожную обстановку,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минимизации последствий дорожно-транспортных происшествий.</w:t>
      </w:r>
    </w:p>
    <w:p w:rsidR="002339C5" w:rsidRPr="008C39E8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34547D">
        <w:rPr>
          <w:sz w:val="28"/>
          <w:szCs w:val="28"/>
        </w:rPr>
        <w:t>С 2020 года осуществля</w:t>
      </w:r>
      <w:r w:rsidR="00923D60">
        <w:rPr>
          <w:sz w:val="28"/>
          <w:szCs w:val="28"/>
        </w:rPr>
        <w:t xml:space="preserve">ются </w:t>
      </w:r>
      <w:r w:rsidRPr="0034547D">
        <w:rPr>
          <w:sz w:val="28"/>
          <w:szCs w:val="28"/>
        </w:rPr>
        <w:t>мероприятия по внедрению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интеллектуальной транспортной системы (далее - ИТС) в Сургутской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агломерации, предусматривающ</w:t>
      </w:r>
      <w:r w:rsidR="00923D60">
        <w:rPr>
          <w:sz w:val="28"/>
          <w:szCs w:val="28"/>
        </w:rPr>
        <w:t>ие</w:t>
      </w:r>
      <w:r w:rsidRPr="0034547D">
        <w:rPr>
          <w:sz w:val="28"/>
          <w:szCs w:val="28"/>
        </w:rPr>
        <w:t xml:space="preserve"> автоматизацию процессов управления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дорожным движением в городской агломерации</w:t>
      </w:r>
      <w:r>
        <w:rPr>
          <w:sz w:val="28"/>
          <w:szCs w:val="28"/>
        </w:rPr>
        <w:t>. З</w:t>
      </w:r>
      <w:r w:rsidRPr="00326917">
        <w:rPr>
          <w:sz w:val="28"/>
          <w:szCs w:val="28"/>
        </w:rPr>
        <w:t xml:space="preserve">а счет средств федерального бюджета осуществлена закупка </w:t>
      </w:r>
      <w:r w:rsidRPr="008C39E8">
        <w:rPr>
          <w:sz w:val="28"/>
          <w:szCs w:val="28"/>
        </w:rPr>
        <w:t>оборудования.</w:t>
      </w:r>
      <w:r w:rsidRPr="008C39E8">
        <w:t xml:space="preserve"> </w:t>
      </w:r>
      <w:r w:rsidRPr="008C39E8">
        <w:rPr>
          <w:sz w:val="28"/>
          <w:szCs w:val="28"/>
        </w:rPr>
        <w:t xml:space="preserve">Ввод всего комплекса ИТС в Сургутской городской агломерации </w:t>
      </w:r>
      <w:r w:rsidR="0026139B" w:rsidRPr="008C39E8">
        <w:rPr>
          <w:sz w:val="28"/>
          <w:szCs w:val="28"/>
        </w:rPr>
        <w:t>запланирован в 2024</w:t>
      </w:r>
      <w:r w:rsidRPr="008C39E8">
        <w:rPr>
          <w:sz w:val="28"/>
          <w:szCs w:val="28"/>
        </w:rPr>
        <w:t xml:space="preserve"> году.</w:t>
      </w:r>
    </w:p>
    <w:p w:rsidR="002339C5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8C39E8">
        <w:rPr>
          <w:sz w:val="28"/>
          <w:szCs w:val="28"/>
        </w:rPr>
        <w:t>Реализация комплекса мер по повышению уровня безопасности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дорожного движения на автомобильных дорогах регионального и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межмуниципального значения в 2020 году позволила снизить количество</w:t>
      </w:r>
      <w:r>
        <w:rPr>
          <w:sz w:val="28"/>
          <w:szCs w:val="28"/>
        </w:rPr>
        <w:t xml:space="preserve"> </w:t>
      </w:r>
      <w:r w:rsidRPr="0034547D">
        <w:rPr>
          <w:sz w:val="28"/>
          <w:szCs w:val="28"/>
        </w:rPr>
        <w:t>мест концентрации дорожно-транспортных происшествий (</w:t>
      </w:r>
      <w:proofErr w:type="spellStart"/>
      <w:r w:rsidRPr="0034547D">
        <w:rPr>
          <w:sz w:val="28"/>
          <w:szCs w:val="28"/>
        </w:rPr>
        <w:t>аварийноопасных</w:t>
      </w:r>
      <w:proofErr w:type="spellEnd"/>
      <w:r w:rsidRPr="0034547D">
        <w:rPr>
          <w:sz w:val="28"/>
          <w:szCs w:val="28"/>
        </w:rPr>
        <w:t xml:space="preserve"> участков) на 3% по сравнению с 2019 годом</w:t>
      </w:r>
      <w:r>
        <w:rPr>
          <w:sz w:val="28"/>
          <w:szCs w:val="28"/>
        </w:rPr>
        <w:t>.</w:t>
      </w:r>
    </w:p>
    <w:p w:rsidR="002339C5" w:rsidRPr="00DA6A70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i/>
          <w:sz w:val="28"/>
          <w:szCs w:val="28"/>
        </w:rPr>
      </w:pPr>
      <w:r w:rsidRPr="00DA6A70">
        <w:rPr>
          <w:i/>
          <w:sz w:val="28"/>
          <w:szCs w:val="28"/>
        </w:rPr>
        <w:t xml:space="preserve">По итогам реализации </w:t>
      </w:r>
      <w:r w:rsidR="00F557E2" w:rsidRPr="00DA6A70">
        <w:rPr>
          <w:i/>
          <w:sz w:val="28"/>
          <w:szCs w:val="28"/>
        </w:rPr>
        <w:t>мероприятий</w:t>
      </w:r>
      <w:r w:rsidR="00DA6A70" w:rsidRPr="00DA6A70">
        <w:rPr>
          <w:i/>
          <w:sz w:val="28"/>
          <w:szCs w:val="28"/>
        </w:rPr>
        <w:t xml:space="preserve"> </w:t>
      </w:r>
      <w:r w:rsidRPr="00DA6A70">
        <w:rPr>
          <w:i/>
          <w:sz w:val="28"/>
          <w:szCs w:val="28"/>
        </w:rPr>
        <w:t xml:space="preserve">Государственной программы </w:t>
      </w:r>
      <w:r w:rsidR="00F557E2" w:rsidRPr="00DA6A70">
        <w:rPr>
          <w:i/>
          <w:sz w:val="28"/>
          <w:szCs w:val="28"/>
        </w:rPr>
        <w:t xml:space="preserve">в сфере дорожного хозяйства и повышения безопасности дорожного движения </w:t>
      </w:r>
      <w:r w:rsidRPr="00DA6A70">
        <w:rPr>
          <w:i/>
          <w:sz w:val="28"/>
          <w:szCs w:val="28"/>
        </w:rPr>
        <w:t>в 2020 году перевыполнены значения целевых показателей:</w:t>
      </w:r>
    </w:p>
    <w:p w:rsidR="005362AC" w:rsidRPr="00310F8C" w:rsidRDefault="005362AC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557E2">
        <w:rPr>
          <w:sz w:val="28"/>
          <w:szCs w:val="28"/>
        </w:rPr>
        <w:t xml:space="preserve"> </w:t>
      </w:r>
      <w:r w:rsidR="00F557E2" w:rsidRPr="00F557E2">
        <w:rPr>
          <w:sz w:val="28"/>
          <w:szCs w:val="28"/>
        </w:rPr>
        <w:t>о</w:t>
      </w:r>
      <w:r w:rsidRPr="005362AC">
        <w:rPr>
          <w:sz w:val="28"/>
          <w:szCs w:val="28"/>
        </w:rPr>
        <w:t>бъем пассажирских перевозок автомобильным, воздушным, водным транспортом в межмуниципальном и пригородном сообщении и железнодорожным транспортом в пригородном сообщении, а также воздушным транспортом по региональным маршрутам</w:t>
      </w:r>
      <w:r>
        <w:rPr>
          <w:sz w:val="28"/>
          <w:szCs w:val="28"/>
        </w:rPr>
        <w:t xml:space="preserve"> – 1 343,7 тыс. чел.</w:t>
      </w:r>
    </w:p>
    <w:p w:rsidR="002339C5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FB3105">
        <w:rPr>
          <w:sz w:val="28"/>
          <w:szCs w:val="28"/>
        </w:rPr>
        <w:t xml:space="preserve">- </w:t>
      </w:r>
      <w:r w:rsidR="00F557E2">
        <w:rPr>
          <w:sz w:val="28"/>
          <w:szCs w:val="28"/>
        </w:rPr>
        <w:t>д</w:t>
      </w:r>
      <w:r w:rsidRPr="00FB3105">
        <w:rPr>
          <w:sz w:val="28"/>
          <w:szCs w:val="28"/>
        </w:rPr>
        <w:t>оля автомобильных дорог регионального значения, находящихся в</w:t>
      </w:r>
      <w:r>
        <w:rPr>
          <w:sz w:val="28"/>
          <w:szCs w:val="28"/>
        </w:rPr>
        <w:t xml:space="preserve"> </w:t>
      </w:r>
      <w:r w:rsidRPr="00FB3105">
        <w:rPr>
          <w:sz w:val="28"/>
          <w:szCs w:val="28"/>
        </w:rPr>
        <w:t>нормативном состоянии, в общей протяженности автомобильных дорог</w:t>
      </w:r>
      <w:r>
        <w:rPr>
          <w:sz w:val="28"/>
          <w:szCs w:val="28"/>
        </w:rPr>
        <w:t xml:space="preserve"> </w:t>
      </w:r>
      <w:r w:rsidRPr="00FB3105">
        <w:rPr>
          <w:sz w:val="28"/>
          <w:szCs w:val="28"/>
        </w:rPr>
        <w:t>общего пользования регионального или межмуниципального значения на</w:t>
      </w:r>
      <w:r>
        <w:rPr>
          <w:sz w:val="28"/>
          <w:szCs w:val="28"/>
        </w:rPr>
        <w:t xml:space="preserve"> </w:t>
      </w:r>
      <w:r w:rsidRPr="00FB3105">
        <w:rPr>
          <w:sz w:val="28"/>
          <w:szCs w:val="28"/>
        </w:rPr>
        <w:t>конец 2017 года – 86,67 % (план – 85,33 %);</w:t>
      </w:r>
    </w:p>
    <w:p w:rsidR="002339C5" w:rsidRPr="00FB3105" w:rsidRDefault="00F557E2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</w:t>
      </w:r>
      <w:r w:rsidR="002339C5" w:rsidRPr="00FB3105">
        <w:rPr>
          <w:sz w:val="28"/>
          <w:szCs w:val="28"/>
        </w:rPr>
        <w:t>оля автомобильных дорог федерального и регионального значения, работающих в режиме перегрузки – 5,2 %</w:t>
      </w:r>
      <w:r w:rsidR="002339C5">
        <w:rPr>
          <w:sz w:val="28"/>
          <w:szCs w:val="28"/>
        </w:rPr>
        <w:t xml:space="preserve"> </w:t>
      </w:r>
      <w:r w:rsidR="002339C5" w:rsidRPr="00FB3105">
        <w:rPr>
          <w:sz w:val="28"/>
          <w:szCs w:val="28"/>
        </w:rPr>
        <w:t>(план 13,43 %);</w:t>
      </w:r>
    </w:p>
    <w:p w:rsidR="002339C5" w:rsidRPr="00FB3105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FB3105">
        <w:rPr>
          <w:sz w:val="28"/>
          <w:szCs w:val="28"/>
        </w:rPr>
        <w:t xml:space="preserve">- </w:t>
      </w:r>
      <w:r w:rsidR="00F557E2">
        <w:rPr>
          <w:sz w:val="28"/>
          <w:szCs w:val="28"/>
        </w:rPr>
        <w:t>д</w:t>
      </w:r>
      <w:r w:rsidRPr="00FB3105">
        <w:rPr>
          <w:sz w:val="28"/>
          <w:szCs w:val="28"/>
        </w:rPr>
        <w:t>оля дорожной сети городских агломераций, находящейся в</w:t>
      </w:r>
      <w:r>
        <w:rPr>
          <w:sz w:val="28"/>
          <w:szCs w:val="28"/>
        </w:rPr>
        <w:t xml:space="preserve"> </w:t>
      </w:r>
      <w:r w:rsidRPr="00FB3105">
        <w:rPr>
          <w:sz w:val="28"/>
          <w:szCs w:val="28"/>
        </w:rPr>
        <w:t>нормативном состоянии – 83,26 % (план 78,7 %);</w:t>
      </w:r>
    </w:p>
    <w:p w:rsidR="002339C5" w:rsidRDefault="00F557E2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</w:t>
      </w:r>
      <w:r w:rsidR="002339C5" w:rsidRPr="00FB3105">
        <w:rPr>
          <w:sz w:val="28"/>
          <w:szCs w:val="28"/>
        </w:rPr>
        <w:t>оличество мест концентрации дорожно-транспортных</w:t>
      </w:r>
      <w:r w:rsidR="002339C5">
        <w:rPr>
          <w:sz w:val="28"/>
          <w:szCs w:val="28"/>
        </w:rPr>
        <w:t xml:space="preserve"> </w:t>
      </w:r>
      <w:r w:rsidR="002339C5" w:rsidRPr="00FB3105">
        <w:rPr>
          <w:sz w:val="28"/>
          <w:szCs w:val="28"/>
        </w:rPr>
        <w:t>происшествий (аварийно-опасных участков) на дорожной сети – 45,65 %</w:t>
      </w:r>
      <w:r w:rsidR="002339C5">
        <w:rPr>
          <w:sz w:val="28"/>
          <w:szCs w:val="28"/>
        </w:rPr>
        <w:t xml:space="preserve"> </w:t>
      </w:r>
      <w:r w:rsidR="002339C5" w:rsidRPr="00FB3105">
        <w:rPr>
          <w:sz w:val="28"/>
          <w:szCs w:val="28"/>
        </w:rPr>
        <w:t>(план 80 %).</w:t>
      </w:r>
    </w:p>
    <w:p w:rsidR="002339C5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E24F10">
        <w:rPr>
          <w:sz w:val="28"/>
          <w:szCs w:val="28"/>
        </w:rPr>
        <w:t>В результате реализации м</w:t>
      </w:r>
      <w:r>
        <w:rPr>
          <w:sz w:val="28"/>
          <w:szCs w:val="28"/>
        </w:rPr>
        <w:t xml:space="preserve">ероприятий регионального проекта </w:t>
      </w:r>
      <w:r w:rsidRPr="00E24F10">
        <w:rPr>
          <w:sz w:val="28"/>
          <w:szCs w:val="28"/>
        </w:rPr>
        <w:t>«Безопасность дорожного движения» значение целевого показателя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«Количество погибших в дорожно-транспортных происшествиях»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составило 8,72 чел./100 тыс. чел. (план 10,92 чел./100 тыс. чел.).</w:t>
      </w:r>
    </w:p>
    <w:p w:rsidR="002339C5" w:rsidRPr="00E24F10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E24F10">
        <w:rPr>
          <w:sz w:val="28"/>
          <w:szCs w:val="28"/>
        </w:rPr>
        <w:lastRenderedPageBreak/>
        <w:t>Указом Президента Российской Федерации от 25.04.2019 № 1931 в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сфере дорожного хозяйства определен целевой показатель «Доля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соответствующих нормативным требованиям автомобильных дорог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регионального значения и автомобильных дорог в городских агломерациях</w:t>
      </w:r>
      <w:r w:rsidR="004F28FD"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с учетом загруженности», значение которого по итогам 2020 года составило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72,19 % (план 72,19 %).</w:t>
      </w:r>
    </w:p>
    <w:p w:rsidR="002339C5" w:rsidRDefault="002339C5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  <w:r w:rsidRPr="00E24F10">
        <w:rPr>
          <w:sz w:val="28"/>
          <w:szCs w:val="28"/>
        </w:rPr>
        <w:t>В целом реализация Программы дорожной деятельности в 2020 году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обеспечила достижение целей, показателей и результатов Национального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проекта в автономном округе, необходимого уровня безопасности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дорожного движения и снижение уровня перегрузки на дорожной сети</w:t>
      </w:r>
      <w:r>
        <w:rPr>
          <w:sz w:val="28"/>
          <w:szCs w:val="28"/>
        </w:rPr>
        <w:t xml:space="preserve"> </w:t>
      </w:r>
      <w:r w:rsidRPr="00E24F10">
        <w:rPr>
          <w:sz w:val="28"/>
          <w:szCs w:val="28"/>
        </w:rPr>
        <w:t>автономного округа.</w:t>
      </w:r>
    </w:p>
    <w:p w:rsidR="005362AC" w:rsidRDefault="005362AC" w:rsidP="00E504F8">
      <w:pPr>
        <w:tabs>
          <w:tab w:val="left" w:pos="426"/>
        </w:tabs>
        <w:spacing w:line="276" w:lineRule="auto"/>
        <w:ind w:firstLine="709"/>
        <w:jc w:val="both"/>
        <w:rPr>
          <w:sz w:val="28"/>
          <w:szCs w:val="28"/>
        </w:rPr>
      </w:pPr>
    </w:p>
    <w:p w:rsidR="00310F8C" w:rsidRPr="000C41BF" w:rsidRDefault="0095037C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hAnsi="TimesNewRomanPSMT" w:cs="TimesNewRomanPSMT"/>
          <w:sz w:val="28"/>
          <w:szCs w:val="28"/>
        </w:rPr>
      </w:pPr>
      <w:r w:rsidRPr="007619B4">
        <w:rPr>
          <w:rFonts w:ascii="TimesNewRomanPSMT" w:hAnsi="TimesNewRomanPSMT" w:cs="TimesNewRomanPSMT"/>
          <w:b/>
          <w:i/>
          <w:sz w:val="28"/>
          <w:szCs w:val="28"/>
        </w:rPr>
        <w:t>Вопрос 2.</w:t>
      </w:r>
      <w:r>
        <w:rPr>
          <w:rFonts w:ascii="TimesNewRomanPSMT" w:hAnsi="TimesNewRomanPSMT" w:cs="TimesNewRomanPSMT"/>
          <w:i/>
          <w:sz w:val="28"/>
          <w:szCs w:val="28"/>
        </w:rPr>
        <w:t xml:space="preserve"> О перспективах развития дорожно-транспортной сети в Ханты-Мансийском автономном округе – Югре в соответствии с </w:t>
      </w:r>
      <w:r w:rsidR="002A6911" w:rsidRPr="0095037C">
        <w:rPr>
          <w:rFonts w:ascii="TimesNewRomanPSMT" w:hAnsi="TimesNewRomanPSMT" w:cs="TimesNewRomanPSMT"/>
          <w:i/>
          <w:sz w:val="28"/>
          <w:szCs w:val="28"/>
        </w:rPr>
        <w:t>Указ</w:t>
      </w:r>
      <w:r>
        <w:rPr>
          <w:rFonts w:ascii="TimesNewRomanPSMT" w:hAnsi="TimesNewRomanPSMT" w:cs="TimesNewRomanPSMT"/>
          <w:i/>
          <w:sz w:val="28"/>
          <w:szCs w:val="28"/>
        </w:rPr>
        <w:t>ом</w:t>
      </w:r>
      <w:r w:rsidR="002A6911" w:rsidRPr="0095037C">
        <w:rPr>
          <w:rFonts w:ascii="TimesNewRomanPSMT" w:hAnsi="TimesNewRomanPSMT" w:cs="TimesNewRomanPSMT"/>
          <w:i/>
          <w:sz w:val="28"/>
          <w:szCs w:val="28"/>
        </w:rPr>
        <w:t xml:space="preserve"> Президента Российской</w:t>
      </w:r>
      <w:r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="002A6911" w:rsidRPr="0095037C">
        <w:rPr>
          <w:rFonts w:ascii="TimesNewRomanPSMT" w:hAnsi="TimesNewRomanPSMT" w:cs="TimesNewRomanPSMT"/>
          <w:i/>
          <w:sz w:val="28"/>
          <w:szCs w:val="28"/>
        </w:rPr>
        <w:t>Федерации от 26.10.2020 № 645 «О Стратегии развития Арктической зоны</w:t>
      </w:r>
      <w:r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="002A6911" w:rsidRPr="0095037C">
        <w:rPr>
          <w:rFonts w:ascii="TimesNewRomanPSMT" w:hAnsi="TimesNewRomanPSMT" w:cs="TimesNewRomanPSMT"/>
          <w:i/>
          <w:sz w:val="28"/>
          <w:szCs w:val="28"/>
        </w:rPr>
        <w:t>Российской Федерации и обеспечения национальной безопасности на</w:t>
      </w:r>
      <w:r>
        <w:rPr>
          <w:rFonts w:ascii="TimesNewRomanPSMT" w:hAnsi="TimesNewRomanPSMT" w:cs="TimesNewRomanPSMT"/>
          <w:i/>
          <w:sz w:val="28"/>
          <w:szCs w:val="28"/>
        </w:rPr>
        <w:t xml:space="preserve"> </w:t>
      </w:r>
      <w:r w:rsidR="002A6911" w:rsidRPr="0095037C">
        <w:rPr>
          <w:rFonts w:ascii="TimesNewRomanPSMT" w:hAnsi="TimesNewRomanPSMT" w:cs="TimesNewRomanPSMT"/>
          <w:i/>
          <w:sz w:val="28"/>
          <w:szCs w:val="28"/>
        </w:rPr>
        <w:t xml:space="preserve">период до 2035 года» </w:t>
      </w:r>
      <w:r w:rsidR="002A6911" w:rsidRPr="000C41BF">
        <w:rPr>
          <w:rFonts w:ascii="TimesNewRomanPSMT" w:hAnsi="TimesNewRomanPSMT" w:cs="TimesNewRomanPSMT"/>
          <w:sz w:val="28"/>
          <w:szCs w:val="28"/>
        </w:rPr>
        <w:t>(далее – Стратегия)</w:t>
      </w:r>
    </w:p>
    <w:p w:rsidR="007619B4" w:rsidRDefault="007619B4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TimesNewRomanPSMT" w:hAnsi="TimesNewRomanPSMT" w:cs="TimesNewRomanPSMT"/>
          <w:i/>
          <w:sz w:val="28"/>
          <w:szCs w:val="28"/>
        </w:rPr>
      </w:pPr>
    </w:p>
    <w:p w:rsidR="004F28FD" w:rsidRDefault="004F28FD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815B3D">
        <w:rPr>
          <w:sz w:val="28"/>
          <w:szCs w:val="28"/>
        </w:rPr>
        <w:t>В целях обеспечения национальных интересов Российской Федерации в Арктике</w:t>
      </w:r>
      <w:r>
        <w:rPr>
          <w:sz w:val="28"/>
          <w:szCs w:val="28"/>
        </w:rPr>
        <w:t xml:space="preserve"> Указом Президента Российской Федерации от 02.05.2014 № 296 </w:t>
      </w:r>
      <w:r w:rsidR="00923D60" w:rsidRPr="00923D60">
        <w:rPr>
          <w:sz w:val="28"/>
          <w:szCs w:val="28"/>
        </w:rPr>
        <w:t>«О сухопутных территориях Арктической зоны Российской Федерации»</w:t>
      </w:r>
      <w:r w:rsidR="00923D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определены </w:t>
      </w:r>
      <w:r w:rsidR="00CC57D4">
        <w:rPr>
          <w:sz w:val="28"/>
          <w:szCs w:val="28"/>
        </w:rPr>
        <w:t xml:space="preserve">сухопутные </w:t>
      </w:r>
      <w:r>
        <w:rPr>
          <w:sz w:val="28"/>
          <w:szCs w:val="28"/>
        </w:rPr>
        <w:t xml:space="preserve">территории Арктической зоны Российской Федерации. </w:t>
      </w:r>
    </w:p>
    <w:p w:rsidR="004F28FD" w:rsidRDefault="00923D60" w:rsidP="00E504F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т</w:t>
      </w:r>
      <w:r w:rsidR="004F28FD">
        <w:rPr>
          <w:sz w:val="28"/>
          <w:szCs w:val="28"/>
        </w:rPr>
        <w:t>ерритория Ханты-Мансийского автономного округа – Югры не включена в территории Арктической зоны Российской Федерации.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384D50">
        <w:rPr>
          <w:sz w:val="28"/>
          <w:szCs w:val="28"/>
        </w:rPr>
        <w:t xml:space="preserve">Стратегией </w:t>
      </w:r>
      <w:r>
        <w:rPr>
          <w:sz w:val="28"/>
          <w:szCs w:val="28"/>
        </w:rPr>
        <w:t>в</w:t>
      </w:r>
      <w:r w:rsidRPr="00384D50">
        <w:rPr>
          <w:sz w:val="28"/>
          <w:szCs w:val="28"/>
        </w:rPr>
        <w:t xml:space="preserve"> целях развития Арктической зоны предусмотрены направления развития для девяти субъектов Российской Федерации, с тремя из которых Ханты-Мансийский автономный округ – Югра имеет общие границы: Ямало-Ненецкий автономный округ, Республика Коми, Красноярский край.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F4F74">
        <w:rPr>
          <w:sz w:val="28"/>
          <w:szCs w:val="28"/>
        </w:rPr>
        <w:t>Потенциальная роль Югры как проводника российского хозяйственного движения в Арктику предопределена ее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макрогеографическим</w:t>
      </w:r>
      <w:proofErr w:type="spellEnd"/>
      <w:r>
        <w:rPr>
          <w:sz w:val="28"/>
          <w:szCs w:val="28"/>
        </w:rPr>
        <w:t xml:space="preserve"> положением.</w:t>
      </w:r>
      <w:r w:rsidRPr="00BF4F74">
        <w:rPr>
          <w:sz w:val="28"/>
          <w:szCs w:val="28"/>
        </w:rPr>
        <w:t xml:space="preserve"> Расположенная между крупными промышленными и технологическими базами страны - Уралом и Южной Сибирью, с одной стороны, - и Арктической зоной страны с другой</w:t>
      </w:r>
      <w:r>
        <w:rPr>
          <w:sz w:val="28"/>
          <w:szCs w:val="28"/>
        </w:rPr>
        <w:t>,</w:t>
      </w:r>
      <w:r w:rsidRPr="00BF4F74">
        <w:rPr>
          <w:sz w:val="28"/>
          <w:szCs w:val="28"/>
        </w:rPr>
        <w:t xml:space="preserve"> Югра имеет потенциал стать мостом, связующим </w:t>
      </w:r>
      <w:proofErr w:type="spellStart"/>
      <w:r w:rsidRPr="00BF4F74">
        <w:rPr>
          <w:sz w:val="28"/>
          <w:szCs w:val="28"/>
        </w:rPr>
        <w:t>старопромышленные</w:t>
      </w:r>
      <w:proofErr w:type="spellEnd"/>
      <w:r w:rsidRPr="00BF4F74">
        <w:rPr>
          <w:sz w:val="28"/>
          <w:szCs w:val="28"/>
        </w:rPr>
        <w:t xml:space="preserve"> районы России с территориями нового хозяйственного освоения в Арктике.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384D50">
        <w:rPr>
          <w:sz w:val="28"/>
          <w:szCs w:val="28"/>
        </w:rPr>
        <w:lastRenderedPageBreak/>
        <w:t>В соответствии со Стратегией социально-экономического развития Ханты-Мансийского автономного округа – Югры до 2030 года</w:t>
      </w:r>
      <w:r>
        <w:rPr>
          <w:sz w:val="28"/>
          <w:szCs w:val="28"/>
        </w:rPr>
        <w:t>, утвержденной распоряжением Правительства автономного округа от 22.03.2013 № 101-рп</w:t>
      </w:r>
      <w:r w:rsidRPr="00384D50">
        <w:rPr>
          <w:sz w:val="28"/>
          <w:szCs w:val="28"/>
        </w:rPr>
        <w:t xml:space="preserve"> (далее – Стратегия</w:t>
      </w:r>
      <w:r w:rsidR="00923D60">
        <w:rPr>
          <w:sz w:val="28"/>
          <w:szCs w:val="28"/>
        </w:rPr>
        <w:t xml:space="preserve"> - </w:t>
      </w:r>
      <w:r w:rsidRPr="00384D50">
        <w:rPr>
          <w:sz w:val="28"/>
          <w:szCs w:val="28"/>
        </w:rPr>
        <w:t>2030</w:t>
      </w:r>
      <w:r>
        <w:rPr>
          <w:sz w:val="28"/>
          <w:szCs w:val="28"/>
        </w:rPr>
        <w:t>)</w:t>
      </w:r>
      <w:r w:rsidRPr="00384D50">
        <w:rPr>
          <w:sz w:val="28"/>
          <w:szCs w:val="28"/>
        </w:rPr>
        <w:t xml:space="preserve">, </w:t>
      </w:r>
      <w:r>
        <w:rPr>
          <w:sz w:val="28"/>
          <w:szCs w:val="28"/>
        </w:rPr>
        <w:t>важная</w:t>
      </w:r>
      <w:r w:rsidRPr="00384D50">
        <w:rPr>
          <w:sz w:val="28"/>
          <w:szCs w:val="28"/>
        </w:rPr>
        <w:t xml:space="preserve"> роль Югры в социально-экономическом развитии Российской Федерации заключается в наличии транзитных транспортных поток</w:t>
      </w:r>
      <w:r>
        <w:rPr>
          <w:sz w:val="28"/>
          <w:szCs w:val="28"/>
        </w:rPr>
        <w:t>ов</w:t>
      </w:r>
      <w:r w:rsidRPr="00384D50">
        <w:rPr>
          <w:sz w:val="28"/>
          <w:szCs w:val="28"/>
        </w:rPr>
        <w:t xml:space="preserve">, соединяющих ключевые промышленные центры страны с районами нового освоения в Арктической зоне Российской Федерации, в том числе инфраструктура транспортировки </w:t>
      </w:r>
      <w:r>
        <w:rPr>
          <w:sz w:val="28"/>
          <w:szCs w:val="28"/>
        </w:rPr>
        <w:t xml:space="preserve">грузов и </w:t>
      </w:r>
      <w:r w:rsidRPr="00384D50">
        <w:rPr>
          <w:sz w:val="28"/>
          <w:szCs w:val="28"/>
        </w:rPr>
        <w:t xml:space="preserve">природного газа с месторождений Ямало-Ненецкого автономного округа. 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384D50">
        <w:rPr>
          <w:sz w:val="28"/>
          <w:szCs w:val="28"/>
        </w:rPr>
        <w:t xml:space="preserve">Проходящие по территории Югры автомобильные и железные дороги являются важной частью национальной транспортной системы: автомобильная дорога «Тюмень - Сургут - Новый Уренгой - Надым – Салехард» (с перспективой развития в Казахстан и вхождения в транспортную сеть Азии); перспективный северный широтный коридор «Пермь - </w:t>
      </w:r>
      <w:proofErr w:type="spellStart"/>
      <w:r w:rsidRPr="00384D50">
        <w:rPr>
          <w:sz w:val="28"/>
          <w:szCs w:val="28"/>
        </w:rPr>
        <w:t>Ивдель</w:t>
      </w:r>
      <w:proofErr w:type="spellEnd"/>
      <w:r w:rsidRPr="00384D50">
        <w:rPr>
          <w:sz w:val="28"/>
          <w:szCs w:val="28"/>
        </w:rPr>
        <w:t xml:space="preserve"> - Ханты-Мансийск – Томск», входящий в состав маршрута федерального значения «Северо-Запад – Сибирь» (Санкт-Петербург - Котлас - Сыктывкар - Пермь - Ханты-Мансийск - Томск).</w:t>
      </w:r>
    </w:p>
    <w:p w:rsidR="004F28FD" w:rsidRPr="00BF4F74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BF4F74">
        <w:rPr>
          <w:sz w:val="28"/>
          <w:szCs w:val="28"/>
        </w:rPr>
        <w:t>ранспортн</w:t>
      </w:r>
      <w:r>
        <w:rPr>
          <w:sz w:val="28"/>
          <w:szCs w:val="28"/>
        </w:rPr>
        <w:t>ым</w:t>
      </w:r>
      <w:r w:rsidRPr="00BF4F74">
        <w:rPr>
          <w:sz w:val="28"/>
          <w:szCs w:val="28"/>
        </w:rPr>
        <w:t xml:space="preserve"> блок</w:t>
      </w:r>
      <w:r>
        <w:rPr>
          <w:sz w:val="28"/>
          <w:szCs w:val="28"/>
        </w:rPr>
        <w:t>ом</w:t>
      </w:r>
      <w:r w:rsidRPr="00BF4F74">
        <w:rPr>
          <w:sz w:val="28"/>
          <w:szCs w:val="28"/>
        </w:rPr>
        <w:t xml:space="preserve"> Стратегии – 2030 </w:t>
      </w:r>
      <w:r>
        <w:rPr>
          <w:sz w:val="28"/>
          <w:szCs w:val="28"/>
        </w:rPr>
        <w:t>предусмотрена</w:t>
      </w:r>
      <w:r w:rsidRPr="00BF4F74">
        <w:rPr>
          <w:sz w:val="28"/>
          <w:szCs w:val="28"/>
        </w:rPr>
        <w:t xml:space="preserve"> реализация масштабных инвестиционных проектов регионального и федерального значения, способствующих расширению сферы хозяйственного освоения территории и повышению транспортной доступности к новым источникам природных ресурсов, включающи</w:t>
      </w:r>
      <w:r>
        <w:rPr>
          <w:sz w:val="28"/>
          <w:szCs w:val="28"/>
        </w:rPr>
        <w:t>х</w:t>
      </w:r>
      <w:r w:rsidRPr="00BF4F74">
        <w:rPr>
          <w:sz w:val="28"/>
          <w:szCs w:val="28"/>
        </w:rPr>
        <w:t xml:space="preserve"> в себя и грузы по Северному морскому пути</w:t>
      </w:r>
      <w:r>
        <w:rPr>
          <w:sz w:val="28"/>
          <w:szCs w:val="28"/>
        </w:rPr>
        <w:t>,</w:t>
      </w:r>
      <w:r w:rsidRPr="00AA0434">
        <w:rPr>
          <w:sz w:val="28"/>
          <w:szCs w:val="20"/>
        </w:rPr>
        <w:t xml:space="preserve"> </w:t>
      </w:r>
      <w:r w:rsidRPr="007619B4">
        <w:rPr>
          <w:sz w:val="28"/>
          <w:szCs w:val="20"/>
        </w:rPr>
        <w:t>обеспечения выхода по автомобильным дорогам с твердым покрытием регионального или межмуниципального значения на Ямало-Ненецкий автономный округ и Республику Коми</w:t>
      </w:r>
      <w:r>
        <w:rPr>
          <w:sz w:val="28"/>
          <w:szCs w:val="28"/>
        </w:rPr>
        <w:t>,</w:t>
      </w:r>
      <w:r w:rsidRPr="00BF4F74">
        <w:rPr>
          <w:sz w:val="28"/>
          <w:szCs w:val="28"/>
        </w:rPr>
        <w:t xml:space="preserve"> в том числе:</w:t>
      </w:r>
    </w:p>
    <w:p w:rsidR="004F28FD" w:rsidRPr="00BF4F74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F4F74">
        <w:rPr>
          <w:sz w:val="28"/>
          <w:szCs w:val="28"/>
        </w:rPr>
        <w:t xml:space="preserve">строительство </w:t>
      </w:r>
      <w:r>
        <w:rPr>
          <w:sz w:val="28"/>
          <w:szCs w:val="28"/>
        </w:rPr>
        <w:t xml:space="preserve">магистральной </w:t>
      </w:r>
      <w:r w:rsidRPr="00BF4F74">
        <w:rPr>
          <w:sz w:val="28"/>
          <w:szCs w:val="28"/>
        </w:rPr>
        <w:t>автомобильной дороги «Тюмень - Урай - Советский - Нягань - Белоярский - Надым»</w:t>
      </w:r>
      <w:r>
        <w:rPr>
          <w:sz w:val="28"/>
          <w:szCs w:val="28"/>
        </w:rPr>
        <w:t xml:space="preserve"> (далее </w:t>
      </w:r>
      <w:r w:rsidR="00923D60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Магистральная автомобильная дорога)</w:t>
      </w:r>
      <w:r w:rsidRPr="00BF4F74">
        <w:rPr>
          <w:sz w:val="28"/>
          <w:szCs w:val="28"/>
        </w:rPr>
        <w:t xml:space="preserve">; </w:t>
      </w:r>
    </w:p>
    <w:p w:rsidR="004F28FD" w:rsidRPr="00BF4F74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F4F74">
        <w:rPr>
          <w:sz w:val="28"/>
          <w:szCs w:val="28"/>
        </w:rPr>
        <w:t>строительство мостов через Обь в Сургутском и Октябрьском районах;</w:t>
      </w:r>
    </w:p>
    <w:p w:rsidR="004F28FD" w:rsidRPr="00BF4F74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F4F74">
        <w:rPr>
          <w:sz w:val="28"/>
          <w:szCs w:val="28"/>
        </w:rPr>
        <w:t>строительство автомобильных дорог «</w:t>
      </w:r>
      <w:proofErr w:type="spellStart"/>
      <w:r w:rsidRPr="00BF4F74">
        <w:rPr>
          <w:sz w:val="28"/>
          <w:szCs w:val="28"/>
        </w:rPr>
        <w:t>Приобье</w:t>
      </w:r>
      <w:proofErr w:type="spellEnd"/>
      <w:r w:rsidRPr="00BF4F74">
        <w:rPr>
          <w:sz w:val="28"/>
          <w:szCs w:val="28"/>
        </w:rPr>
        <w:t xml:space="preserve"> - Игрим - Берёзово», </w:t>
      </w:r>
    </w:p>
    <w:p w:rsidR="004F28FD" w:rsidRPr="00BF4F74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F4F74">
        <w:rPr>
          <w:sz w:val="28"/>
          <w:szCs w:val="28"/>
        </w:rPr>
        <w:t xml:space="preserve">строительство железной дороги «Полуночное - Обская - Салехард»; 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BF4F74">
        <w:rPr>
          <w:sz w:val="28"/>
          <w:szCs w:val="28"/>
        </w:rPr>
        <w:t>строительств</w:t>
      </w:r>
      <w:r>
        <w:rPr>
          <w:sz w:val="28"/>
          <w:szCs w:val="28"/>
        </w:rPr>
        <w:t>о</w:t>
      </w:r>
      <w:r w:rsidRPr="00BF4F74">
        <w:rPr>
          <w:sz w:val="28"/>
          <w:szCs w:val="28"/>
        </w:rPr>
        <w:t xml:space="preserve"> Северного широтного хода «Обская - Салехард - Надым - </w:t>
      </w:r>
      <w:proofErr w:type="spellStart"/>
      <w:r w:rsidRPr="00BF4F74">
        <w:rPr>
          <w:sz w:val="28"/>
          <w:szCs w:val="28"/>
        </w:rPr>
        <w:t>Пангоды</w:t>
      </w:r>
      <w:proofErr w:type="spellEnd"/>
      <w:r>
        <w:rPr>
          <w:sz w:val="28"/>
          <w:szCs w:val="28"/>
        </w:rPr>
        <w:t xml:space="preserve"> - Новый Уренгой - </w:t>
      </w:r>
      <w:proofErr w:type="spellStart"/>
      <w:r>
        <w:rPr>
          <w:sz w:val="28"/>
          <w:szCs w:val="28"/>
        </w:rPr>
        <w:t>Коротчаево</w:t>
      </w:r>
      <w:proofErr w:type="spellEnd"/>
      <w:r>
        <w:rPr>
          <w:sz w:val="28"/>
          <w:szCs w:val="28"/>
        </w:rPr>
        <w:t>»</w:t>
      </w:r>
      <w:r w:rsidRPr="00BF4F74">
        <w:rPr>
          <w:sz w:val="28"/>
          <w:szCs w:val="28"/>
        </w:rPr>
        <w:t>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 xml:space="preserve">Реализация проекта по строительству </w:t>
      </w:r>
      <w:r>
        <w:rPr>
          <w:sz w:val="28"/>
          <w:szCs w:val="20"/>
        </w:rPr>
        <w:t xml:space="preserve">Магистральной </w:t>
      </w:r>
      <w:r w:rsidRPr="0027126F">
        <w:rPr>
          <w:sz w:val="28"/>
          <w:szCs w:val="20"/>
        </w:rPr>
        <w:t xml:space="preserve">автомобильной дороги </w:t>
      </w:r>
      <w:r>
        <w:rPr>
          <w:sz w:val="28"/>
          <w:szCs w:val="20"/>
        </w:rPr>
        <w:t xml:space="preserve">на участке </w:t>
      </w:r>
      <w:r w:rsidRPr="0027126F">
        <w:rPr>
          <w:sz w:val="28"/>
          <w:szCs w:val="20"/>
        </w:rPr>
        <w:t xml:space="preserve">на участке г. Тюмень – п. Нижняя Тавда – </w:t>
      </w:r>
      <w:proofErr w:type="spellStart"/>
      <w:r w:rsidRPr="0027126F">
        <w:rPr>
          <w:sz w:val="28"/>
          <w:szCs w:val="20"/>
        </w:rPr>
        <w:t>пгт</w:t>
      </w:r>
      <w:proofErr w:type="spellEnd"/>
      <w:r w:rsidRPr="0027126F">
        <w:rPr>
          <w:sz w:val="28"/>
          <w:szCs w:val="20"/>
        </w:rPr>
        <w:t xml:space="preserve">. Междуреченский», общей протяженностью 309 км, разбита на 9 пусковых </w:t>
      </w:r>
      <w:r w:rsidRPr="0027126F">
        <w:rPr>
          <w:sz w:val="28"/>
          <w:szCs w:val="20"/>
        </w:rPr>
        <w:lastRenderedPageBreak/>
        <w:t>комплексов (6 на территории Тюменской области, 3 на территории Югры) и ведется поэтапно.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>На территории автономного округа это: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>- участки автомобильной дороги «</w:t>
      </w:r>
      <w:proofErr w:type="spellStart"/>
      <w:r w:rsidRPr="0027126F">
        <w:rPr>
          <w:sz w:val="28"/>
          <w:szCs w:val="20"/>
        </w:rPr>
        <w:t>пгт</w:t>
      </w:r>
      <w:r w:rsidR="00670E80">
        <w:rPr>
          <w:sz w:val="28"/>
          <w:szCs w:val="20"/>
        </w:rPr>
        <w:t>.</w:t>
      </w:r>
      <w:r w:rsidRPr="0027126F">
        <w:rPr>
          <w:sz w:val="28"/>
          <w:szCs w:val="20"/>
        </w:rPr>
        <w:t>Междуреченский</w:t>
      </w:r>
      <w:proofErr w:type="spellEnd"/>
      <w:r w:rsidRPr="0027126F">
        <w:rPr>
          <w:sz w:val="28"/>
          <w:szCs w:val="20"/>
        </w:rPr>
        <w:t xml:space="preserve"> – </w:t>
      </w:r>
      <w:proofErr w:type="spellStart"/>
      <w:r w:rsidRPr="0027126F">
        <w:rPr>
          <w:sz w:val="28"/>
          <w:szCs w:val="20"/>
        </w:rPr>
        <w:t>п.Мортка</w:t>
      </w:r>
      <w:proofErr w:type="spellEnd"/>
      <w:r w:rsidRPr="0027126F">
        <w:rPr>
          <w:sz w:val="28"/>
          <w:szCs w:val="20"/>
        </w:rPr>
        <w:t xml:space="preserve">», </w:t>
      </w:r>
      <w:r w:rsidR="00D17C42">
        <w:rPr>
          <w:sz w:val="28"/>
          <w:szCs w:val="20"/>
        </w:rPr>
        <w:t>«</w:t>
      </w:r>
      <w:proofErr w:type="spellStart"/>
      <w:r w:rsidRPr="0027126F">
        <w:rPr>
          <w:sz w:val="28"/>
          <w:szCs w:val="20"/>
        </w:rPr>
        <w:t>п.Мортка</w:t>
      </w:r>
      <w:proofErr w:type="spellEnd"/>
      <w:r w:rsidRPr="0027126F">
        <w:rPr>
          <w:sz w:val="28"/>
          <w:szCs w:val="20"/>
        </w:rPr>
        <w:t xml:space="preserve"> – </w:t>
      </w:r>
      <w:proofErr w:type="spellStart"/>
      <w:r w:rsidRPr="0027126F">
        <w:rPr>
          <w:sz w:val="28"/>
          <w:szCs w:val="20"/>
        </w:rPr>
        <w:t>п.Тынкуль</w:t>
      </w:r>
      <w:proofErr w:type="spellEnd"/>
      <w:r w:rsidR="00D17C42">
        <w:rPr>
          <w:sz w:val="28"/>
          <w:szCs w:val="20"/>
        </w:rPr>
        <w:t>»,</w:t>
      </w:r>
      <w:r w:rsidR="00D17C42" w:rsidRPr="0027126F">
        <w:rPr>
          <w:sz w:val="28"/>
          <w:szCs w:val="20"/>
        </w:rPr>
        <w:t xml:space="preserve"> «</w:t>
      </w:r>
      <w:proofErr w:type="spellStart"/>
      <w:r w:rsidR="00D17C42" w:rsidRPr="0027126F">
        <w:rPr>
          <w:sz w:val="28"/>
          <w:szCs w:val="20"/>
        </w:rPr>
        <w:t>п.Тынкуль</w:t>
      </w:r>
      <w:proofErr w:type="spellEnd"/>
      <w:r w:rsidR="00D17C42" w:rsidRPr="0027126F">
        <w:rPr>
          <w:sz w:val="28"/>
          <w:szCs w:val="20"/>
        </w:rPr>
        <w:t xml:space="preserve"> – п. </w:t>
      </w:r>
      <w:proofErr w:type="spellStart"/>
      <w:r w:rsidR="00D17C42" w:rsidRPr="0027126F">
        <w:rPr>
          <w:sz w:val="28"/>
          <w:szCs w:val="20"/>
        </w:rPr>
        <w:t>Куминский</w:t>
      </w:r>
      <w:proofErr w:type="spellEnd"/>
      <w:r w:rsidR="00D17C42" w:rsidRPr="0027126F">
        <w:rPr>
          <w:sz w:val="28"/>
          <w:szCs w:val="20"/>
        </w:rPr>
        <w:t xml:space="preserve">» ((IX </w:t>
      </w:r>
      <w:r w:rsidR="00D17C42">
        <w:rPr>
          <w:sz w:val="28"/>
          <w:szCs w:val="20"/>
        </w:rPr>
        <w:t xml:space="preserve">и </w:t>
      </w:r>
      <w:r w:rsidR="00D17C42" w:rsidRPr="0027126F">
        <w:rPr>
          <w:sz w:val="28"/>
          <w:szCs w:val="20"/>
        </w:rPr>
        <w:t>VIII пусков</w:t>
      </w:r>
      <w:r w:rsidR="00D17C42">
        <w:rPr>
          <w:sz w:val="28"/>
          <w:szCs w:val="20"/>
        </w:rPr>
        <w:t>ые</w:t>
      </w:r>
      <w:r w:rsidR="00D17C42" w:rsidRPr="0027126F">
        <w:rPr>
          <w:sz w:val="28"/>
          <w:szCs w:val="20"/>
        </w:rPr>
        <w:t xml:space="preserve"> комплекс</w:t>
      </w:r>
      <w:r w:rsidR="00D17C42">
        <w:rPr>
          <w:sz w:val="28"/>
          <w:szCs w:val="20"/>
        </w:rPr>
        <w:t>ы</w:t>
      </w:r>
      <w:r w:rsidR="00D17C42" w:rsidRPr="0027126F">
        <w:rPr>
          <w:sz w:val="28"/>
          <w:szCs w:val="20"/>
        </w:rPr>
        <w:t>)</w:t>
      </w:r>
      <w:r w:rsidR="00D17C42">
        <w:rPr>
          <w:sz w:val="28"/>
          <w:szCs w:val="20"/>
        </w:rPr>
        <w:t>,</w:t>
      </w:r>
      <w:r w:rsidR="00D17C42" w:rsidRPr="0027126F">
        <w:rPr>
          <w:sz w:val="28"/>
          <w:szCs w:val="20"/>
        </w:rPr>
        <w:t xml:space="preserve"> </w:t>
      </w:r>
      <w:r w:rsidR="00D17C42">
        <w:rPr>
          <w:sz w:val="28"/>
          <w:szCs w:val="20"/>
        </w:rPr>
        <w:t xml:space="preserve">всего </w:t>
      </w:r>
      <w:r w:rsidR="00D17C42" w:rsidRPr="0027126F">
        <w:rPr>
          <w:sz w:val="28"/>
          <w:szCs w:val="20"/>
        </w:rPr>
        <w:t xml:space="preserve">протяженностью </w:t>
      </w:r>
      <w:r w:rsidR="00D17C42">
        <w:rPr>
          <w:sz w:val="28"/>
          <w:szCs w:val="20"/>
        </w:rPr>
        <w:t>100,8</w:t>
      </w:r>
      <w:r w:rsidR="00D17C42" w:rsidRPr="0027126F">
        <w:rPr>
          <w:sz w:val="28"/>
          <w:szCs w:val="20"/>
        </w:rPr>
        <w:t xml:space="preserve"> км</w:t>
      </w:r>
      <w:r w:rsidR="00D17C42">
        <w:rPr>
          <w:sz w:val="28"/>
          <w:szCs w:val="20"/>
        </w:rPr>
        <w:t>,</w:t>
      </w:r>
      <w:r w:rsidR="00D17C42" w:rsidRPr="0027126F">
        <w:rPr>
          <w:sz w:val="28"/>
          <w:szCs w:val="20"/>
        </w:rPr>
        <w:t xml:space="preserve"> </w:t>
      </w:r>
      <w:r w:rsidRPr="0027126F">
        <w:rPr>
          <w:sz w:val="28"/>
          <w:szCs w:val="20"/>
        </w:rPr>
        <w:t>введены в эксплуатацию в 2011</w:t>
      </w:r>
      <w:r w:rsidR="00D17C42">
        <w:rPr>
          <w:sz w:val="28"/>
          <w:szCs w:val="20"/>
        </w:rPr>
        <w:t>,</w:t>
      </w:r>
      <w:r>
        <w:rPr>
          <w:sz w:val="28"/>
          <w:szCs w:val="20"/>
        </w:rPr>
        <w:t xml:space="preserve"> 2013</w:t>
      </w:r>
      <w:r w:rsidR="00D17C42">
        <w:rPr>
          <w:sz w:val="28"/>
          <w:szCs w:val="20"/>
        </w:rPr>
        <w:t xml:space="preserve"> и 2020 годах соответственно</w:t>
      </w:r>
      <w:r>
        <w:rPr>
          <w:sz w:val="28"/>
          <w:szCs w:val="20"/>
        </w:rPr>
        <w:t>.</w:t>
      </w:r>
    </w:p>
    <w:p w:rsidR="004F28FD" w:rsidRPr="0027126F" w:rsidRDefault="00670E80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 на строительство участка «</w:t>
      </w:r>
      <w:proofErr w:type="spellStart"/>
      <w:r>
        <w:rPr>
          <w:sz w:val="28"/>
          <w:szCs w:val="20"/>
        </w:rPr>
        <w:t>п.</w:t>
      </w:r>
      <w:r w:rsidR="004F28FD" w:rsidRPr="0027126F">
        <w:rPr>
          <w:sz w:val="28"/>
          <w:szCs w:val="20"/>
        </w:rPr>
        <w:t>Куминский</w:t>
      </w:r>
      <w:proofErr w:type="spellEnd"/>
      <w:r w:rsidR="004F28FD" w:rsidRPr="0027126F">
        <w:rPr>
          <w:sz w:val="28"/>
          <w:szCs w:val="20"/>
        </w:rPr>
        <w:t xml:space="preserve"> – граница ХМАО – Югры» (VII пусковой комплекс), протяженностью 30,25 км, разработана проектная документация. Вопрос о строительстве данного участка </w:t>
      </w:r>
      <w:r w:rsidR="00D17C42" w:rsidRPr="0027126F">
        <w:rPr>
          <w:sz w:val="28"/>
          <w:szCs w:val="20"/>
        </w:rPr>
        <w:t xml:space="preserve">Правительством автономного округа </w:t>
      </w:r>
      <w:r w:rsidR="004F28FD" w:rsidRPr="0027126F">
        <w:rPr>
          <w:sz w:val="28"/>
          <w:szCs w:val="20"/>
        </w:rPr>
        <w:t>будет рассмотрен после принятия решения Правительством Тюменской области о строительстве участка дороги «</w:t>
      </w:r>
      <w:proofErr w:type="spellStart"/>
      <w:r w:rsidR="004F28FD" w:rsidRPr="0027126F">
        <w:rPr>
          <w:sz w:val="28"/>
          <w:szCs w:val="20"/>
        </w:rPr>
        <w:t>Кускургуль</w:t>
      </w:r>
      <w:proofErr w:type="spellEnd"/>
      <w:r w:rsidR="004F28FD" w:rsidRPr="0027126F">
        <w:rPr>
          <w:sz w:val="28"/>
          <w:szCs w:val="20"/>
        </w:rPr>
        <w:t xml:space="preserve"> – </w:t>
      </w:r>
      <w:proofErr w:type="spellStart"/>
      <w:r w:rsidR="004F28FD" w:rsidRPr="0027126F">
        <w:rPr>
          <w:sz w:val="28"/>
          <w:szCs w:val="20"/>
        </w:rPr>
        <w:t>Янгутум</w:t>
      </w:r>
      <w:proofErr w:type="spellEnd"/>
      <w:r w:rsidR="004F28FD" w:rsidRPr="0027126F">
        <w:rPr>
          <w:sz w:val="28"/>
          <w:szCs w:val="20"/>
        </w:rPr>
        <w:t xml:space="preserve"> – граница Ханты-Мансийского автономного округа – Югры» (VI и V пусковые комплексы).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>По информации Правительства Тюменской области основное автомобильное транспортное сообщение между югом Тюменской области и Югрой обеспечивается по автомобильной дороге федерального значения Р-404 «Тюмень - Тобольск - Ханты-Мансийск»</w:t>
      </w:r>
      <w:r w:rsidR="00923D60">
        <w:rPr>
          <w:sz w:val="28"/>
          <w:szCs w:val="20"/>
        </w:rPr>
        <w:t>, п</w:t>
      </w:r>
      <w:r w:rsidRPr="0027126F">
        <w:rPr>
          <w:sz w:val="28"/>
          <w:szCs w:val="20"/>
        </w:rPr>
        <w:t xml:space="preserve">ерспективная дорога на участке </w:t>
      </w:r>
      <w:proofErr w:type="spellStart"/>
      <w:r w:rsidRPr="0027126F">
        <w:rPr>
          <w:sz w:val="28"/>
          <w:szCs w:val="20"/>
        </w:rPr>
        <w:t>г.Тюмень</w:t>
      </w:r>
      <w:proofErr w:type="spellEnd"/>
      <w:r w:rsidRPr="0027126F">
        <w:rPr>
          <w:sz w:val="28"/>
          <w:szCs w:val="20"/>
        </w:rPr>
        <w:t xml:space="preserve"> – </w:t>
      </w:r>
      <w:proofErr w:type="spellStart"/>
      <w:r w:rsidRPr="0027126F">
        <w:rPr>
          <w:sz w:val="28"/>
          <w:szCs w:val="20"/>
        </w:rPr>
        <w:t>п.Ни</w:t>
      </w:r>
      <w:r w:rsidR="00670E80">
        <w:rPr>
          <w:sz w:val="28"/>
          <w:szCs w:val="20"/>
        </w:rPr>
        <w:t>жняя</w:t>
      </w:r>
      <w:proofErr w:type="spellEnd"/>
      <w:r w:rsidR="00670E80">
        <w:rPr>
          <w:sz w:val="28"/>
          <w:szCs w:val="20"/>
        </w:rPr>
        <w:t xml:space="preserve"> Тавда – </w:t>
      </w:r>
      <w:proofErr w:type="spellStart"/>
      <w:r w:rsidR="00670E80">
        <w:rPr>
          <w:sz w:val="28"/>
          <w:szCs w:val="20"/>
        </w:rPr>
        <w:t>пгт.</w:t>
      </w:r>
      <w:r w:rsidRPr="0027126F">
        <w:rPr>
          <w:sz w:val="28"/>
          <w:szCs w:val="20"/>
        </w:rPr>
        <w:t>Междуреченский</w:t>
      </w:r>
      <w:proofErr w:type="spellEnd"/>
      <w:r w:rsidRPr="0027126F">
        <w:rPr>
          <w:sz w:val="28"/>
          <w:szCs w:val="20"/>
        </w:rPr>
        <w:t>» служит альтернативой.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 xml:space="preserve">Вопрос о продолжении работ по строительству участков дороги до границы с Югрой </w:t>
      </w:r>
      <w:r w:rsidR="00D17C42">
        <w:rPr>
          <w:sz w:val="28"/>
          <w:szCs w:val="20"/>
        </w:rPr>
        <w:t xml:space="preserve">Правительством Тюменской области </w:t>
      </w:r>
      <w:r w:rsidRPr="0027126F">
        <w:rPr>
          <w:sz w:val="28"/>
          <w:szCs w:val="20"/>
        </w:rPr>
        <w:t>может быть рассмотрен в перспективный период с учетом изменения прогнозных параметров доходной части бюджета Тюменской области.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В</w:t>
      </w:r>
      <w:r w:rsidRPr="0027126F">
        <w:rPr>
          <w:sz w:val="28"/>
          <w:szCs w:val="20"/>
        </w:rPr>
        <w:t xml:space="preserve"> целях развития межрегионального транспортного сообщения в июне 2019 года между Правительством автономного округа и  Правительством Свердловской области подписано Соглашение о сотрудничестве по реализации межрегионального проекта по строительству (реконструкции) участков автомобильной дороги по маршруту </w:t>
      </w:r>
      <w:proofErr w:type="spellStart"/>
      <w:r w:rsidRPr="0027126F">
        <w:rPr>
          <w:sz w:val="28"/>
          <w:szCs w:val="20"/>
        </w:rPr>
        <w:t>п.Куминский</w:t>
      </w:r>
      <w:proofErr w:type="spellEnd"/>
      <w:r w:rsidRPr="0027126F">
        <w:rPr>
          <w:sz w:val="28"/>
          <w:szCs w:val="20"/>
        </w:rPr>
        <w:t xml:space="preserve"> </w:t>
      </w:r>
      <w:r w:rsidR="00670E80">
        <w:rPr>
          <w:sz w:val="28"/>
          <w:szCs w:val="20"/>
        </w:rPr>
        <w:t xml:space="preserve">- </w:t>
      </w:r>
      <w:proofErr w:type="spellStart"/>
      <w:r w:rsidRPr="0027126F">
        <w:rPr>
          <w:sz w:val="28"/>
          <w:szCs w:val="20"/>
        </w:rPr>
        <w:t>п.Карабашка</w:t>
      </w:r>
      <w:proofErr w:type="spellEnd"/>
      <w:r w:rsidRPr="0027126F">
        <w:rPr>
          <w:sz w:val="28"/>
          <w:szCs w:val="20"/>
        </w:rPr>
        <w:t xml:space="preserve"> </w:t>
      </w:r>
      <w:r w:rsidR="00670E80">
        <w:rPr>
          <w:sz w:val="28"/>
          <w:szCs w:val="20"/>
        </w:rPr>
        <w:t>-</w:t>
      </w:r>
      <w:r w:rsidRPr="0027126F">
        <w:rPr>
          <w:sz w:val="28"/>
          <w:szCs w:val="20"/>
        </w:rPr>
        <w:t xml:space="preserve"> </w:t>
      </w:r>
      <w:proofErr w:type="spellStart"/>
      <w:r w:rsidRPr="0027126F">
        <w:rPr>
          <w:sz w:val="28"/>
          <w:szCs w:val="20"/>
        </w:rPr>
        <w:t>д.Герасимовка</w:t>
      </w:r>
      <w:proofErr w:type="spellEnd"/>
      <w:r w:rsidRPr="0027126F">
        <w:rPr>
          <w:sz w:val="28"/>
          <w:szCs w:val="20"/>
        </w:rPr>
        <w:t xml:space="preserve"> </w:t>
      </w:r>
      <w:r w:rsidR="00670E80">
        <w:rPr>
          <w:sz w:val="28"/>
          <w:szCs w:val="20"/>
        </w:rPr>
        <w:t>-</w:t>
      </w:r>
      <w:r w:rsidRPr="0027126F">
        <w:rPr>
          <w:sz w:val="28"/>
          <w:szCs w:val="20"/>
        </w:rPr>
        <w:t xml:space="preserve"> </w:t>
      </w:r>
      <w:proofErr w:type="spellStart"/>
      <w:r w:rsidRPr="0027126F">
        <w:rPr>
          <w:sz w:val="28"/>
          <w:szCs w:val="20"/>
        </w:rPr>
        <w:t>г.Тавда</w:t>
      </w:r>
      <w:proofErr w:type="spellEnd"/>
      <w:r w:rsidRPr="0027126F">
        <w:rPr>
          <w:sz w:val="28"/>
          <w:szCs w:val="20"/>
        </w:rPr>
        <w:t>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>Реализация межрегионального проекта обеспечит дополнительное сообщение между Ханты-Мансийским автономным округом – Югрой (</w:t>
      </w:r>
      <w:proofErr w:type="spellStart"/>
      <w:r w:rsidRPr="0027126F">
        <w:rPr>
          <w:sz w:val="28"/>
          <w:szCs w:val="20"/>
        </w:rPr>
        <w:t>п.Куминский</w:t>
      </w:r>
      <w:proofErr w:type="spellEnd"/>
      <w:r w:rsidRPr="0027126F">
        <w:rPr>
          <w:sz w:val="28"/>
          <w:szCs w:val="20"/>
        </w:rPr>
        <w:t xml:space="preserve">), Свердловской областью (через </w:t>
      </w:r>
      <w:proofErr w:type="spellStart"/>
      <w:r w:rsidRPr="0027126F">
        <w:rPr>
          <w:sz w:val="28"/>
          <w:szCs w:val="20"/>
        </w:rPr>
        <w:t>г.Тавда</w:t>
      </w:r>
      <w:proofErr w:type="spellEnd"/>
      <w:r w:rsidRPr="0027126F">
        <w:rPr>
          <w:sz w:val="28"/>
          <w:szCs w:val="20"/>
        </w:rPr>
        <w:t xml:space="preserve">) и Тюменской областью (через </w:t>
      </w:r>
      <w:proofErr w:type="spellStart"/>
      <w:r w:rsidRPr="0027126F">
        <w:rPr>
          <w:sz w:val="28"/>
          <w:szCs w:val="20"/>
        </w:rPr>
        <w:t>п.Нижняя</w:t>
      </w:r>
      <w:proofErr w:type="spellEnd"/>
      <w:r w:rsidRPr="0027126F">
        <w:rPr>
          <w:sz w:val="28"/>
          <w:szCs w:val="20"/>
        </w:rPr>
        <w:t xml:space="preserve"> Тавда).</w:t>
      </w:r>
    </w:p>
    <w:p w:rsidR="004F28FD" w:rsidRPr="0027126F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В настоящее время заключен государственный контракт на о</w:t>
      </w:r>
      <w:r w:rsidRPr="0027126F">
        <w:rPr>
          <w:sz w:val="28"/>
          <w:szCs w:val="20"/>
        </w:rPr>
        <w:t xml:space="preserve">боснование инвестиций по проекту «Автомобильная дорога </w:t>
      </w:r>
      <w:proofErr w:type="spellStart"/>
      <w:r w:rsidRPr="0027126F">
        <w:rPr>
          <w:sz w:val="28"/>
          <w:szCs w:val="20"/>
        </w:rPr>
        <w:t>пгт.Куминский</w:t>
      </w:r>
      <w:proofErr w:type="spellEnd"/>
      <w:r w:rsidRPr="0027126F">
        <w:rPr>
          <w:sz w:val="28"/>
          <w:szCs w:val="20"/>
        </w:rPr>
        <w:t xml:space="preserve"> – граница  автономного округа и Свердловской области»  </w:t>
      </w:r>
      <w:r>
        <w:rPr>
          <w:sz w:val="28"/>
          <w:szCs w:val="20"/>
        </w:rPr>
        <w:t xml:space="preserve">со сроком завершения в </w:t>
      </w:r>
      <w:r w:rsidRPr="0027126F">
        <w:rPr>
          <w:sz w:val="28"/>
          <w:szCs w:val="20"/>
        </w:rPr>
        <w:t>2021 г</w:t>
      </w:r>
      <w:r>
        <w:rPr>
          <w:sz w:val="28"/>
          <w:szCs w:val="20"/>
        </w:rPr>
        <w:t>оду</w:t>
      </w:r>
      <w:r w:rsidRPr="0027126F">
        <w:rPr>
          <w:sz w:val="28"/>
          <w:szCs w:val="20"/>
        </w:rPr>
        <w:t xml:space="preserve">, по итогам будет дана оценка </w:t>
      </w:r>
      <w:r w:rsidRPr="0027126F">
        <w:rPr>
          <w:sz w:val="28"/>
          <w:szCs w:val="20"/>
        </w:rPr>
        <w:lastRenderedPageBreak/>
        <w:t xml:space="preserve">эффективности реализации проекта, определена ориентировочная стоимость, сроки реализации и варианты прохождения трассы. 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27126F">
        <w:rPr>
          <w:sz w:val="28"/>
          <w:szCs w:val="20"/>
        </w:rPr>
        <w:t>Совместно со Свердловской областью будут приняты решения об оптимальном варианте прохождения трассы, в случае подтверждения эффектив</w:t>
      </w:r>
      <w:r>
        <w:rPr>
          <w:sz w:val="28"/>
          <w:szCs w:val="20"/>
        </w:rPr>
        <w:t>ности реализации проекта в 2022</w:t>
      </w:r>
      <w:r w:rsidR="00E504F8">
        <w:rPr>
          <w:sz w:val="28"/>
          <w:szCs w:val="20"/>
        </w:rPr>
        <w:t>-</w:t>
      </w:r>
      <w:r w:rsidRPr="0027126F">
        <w:rPr>
          <w:sz w:val="28"/>
          <w:szCs w:val="20"/>
        </w:rPr>
        <w:t>2023</w:t>
      </w:r>
      <w:r w:rsidR="006934E6">
        <w:rPr>
          <w:sz w:val="28"/>
          <w:szCs w:val="20"/>
        </w:rPr>
        <w:t xml:space="preserve"> </w:t>
      </w:r>
      <w:r w:rsidRPr="0027126F">
        <w:rPr>
          <w:sz w:val="28"/>
          <w:szCs w:val="20"/>
        </w:rPr>
        <w:t>годах будут выполнены проектные работы.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Для </w:t>
      </w:r>
      <w:r w:rsidRPr="007619B4">
        <w:rPr>
          <w:sz w:val="28"/>
          <w:szCs w:val="20"/>
        </w:rPr>
        <w:t>завершения формирования на территории Ханты-Мансийского автономного округа</w:t>
      </w:r>
      <w:r>
        <w:rPr>
          <w:sz w:val="28"/>
          <w:szCs w:val="20"/>
        </w:rPr>
        <w:t xml:space="preserve"> </w:t>
      </w:r>
      <w:r w:rsidRPr="007619B4">
        <w:rPr>
          <w:sz w:val="28"/>
          <w:szCs w:val="20"/>
        </w:rPr>
        <w:t>–</w:t>
      </w:r>
      <w:r>
        <w:rPr>
          <w:sz w:val="28"/>
          <w:szCs w:val="20"/>
        </w:rPr>
        <w:t xml:space="preserve"> </w:t>
      </w:r>
      <w:r w:rsidRPr="007619B4">
        <w:rPr>
          <w:sz w:val="28"/>
          <w:szCs w:val="20"/>
        </w:rPr>
        <w:t xml:space="preserve">Югры </w:t>
      </w:r>
      <w:r>
        <w:rPr>
          <w:sz w:val="28"/>
          <w:szCs w:val="20"/>
        </w:rPr>
        <w:t>М</w:t>
      </w:r>
      <w:r w:rsidRPr="007619B4">
        <w:rPr>
          <w:sz w:val="28"/>
          <w:szCs w:val="20"/>
        </w:rPr>
        <w:t xml:space="preserve">агистральной автомобильной дороги </w:t>
      </w:r>
      <w:r w:rsidR="00923D60" w:rsidRPr="00923D60">
        <w:rPr>
          <w:sz w:val="28"/>
          <w:szCs w:val="20"/>
        </w:rPr>
        <w:t xml:space="preserve">«Тюмень - Урай - Советский - Нягань - Белоярский - Надым» </w:t>
      </w:r>
      <w:r>
        <w:rPr>
          <w:sz w:val="28"/>
          <w:szCs w:val="20"/>
        </w:rPr>
        <w:t>необходимо:</w:t>
      </w:r>
    </w:p>
    <w:p w:rsidR="004F28FD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- строительство автомобильной дороги </w:t>
      </w:r>
      <w:proofErr w:type="spellStart"/>
      <w:r w:rsidR="006934E6">
        <w:rPr>
          <w:sz w:val="28"/>
          <w:szCs w:val="20"/>
        </w:rPr>
        <w:t>г.</w:t>
      </w:r>
      <w:r>
        <w:rPr>
          <w:sz w:val="28"/>
          <w:szCs w:val="20"/>
        </w:rPr>
        <w:t>Урай</w:t>
      </w:r>
      <w:proofErr w:type="spellEnd"/>
      <w:r>
        <w:rPr>
          <w:sz w:val="28"/>
          <w:szCs w:val="20"/>
        </w:rPr>
        <w:t xml:space="preserve"> </w:t>
      </w:r>
      <w:r w:rsidR="006934E6">
        <w:rPr>
          <w:sz w:val="28"/>
          <w:szCs w:val="20"/>
        </w:rPr>
        <w:t>–</w:t>
      </w:r>
      <w:r>
        <w:rPr>
          <w:sz w:val="28"/>
          <w:szCs w:val="20"/>
        </w:rPr>
        <w:t xml:space="preserve"> </w:t>
      </w:r>
      <w:proofErr w:type="spellStart"/>
      <w:r w:rsidR="006934E6">
        <w:rPr>
          <w:sz w:val="28"/>
          <w:szCs w:val="20"/>
        </w:rPr>
        <w:t>г.</w:t>
      </w:r>
      <w:r>
        <w:rPr>
          <w:sz w:val="28"/>
          <w:szCs w:val="20"/>
        </w:rPr>
        <w:t>Советский</w:t>
      </w:r>
      <w:proofErr w:type="spellEnd"/>
      <w:r w:rsidRPr="007619B4">
        <w:rPr>
          <w:sz w:val="28"/>
          <w:szCs w:val="20"/>
        </w:rPr>
        <w:t xml:space="preserve">, </w:t>
      </w:r>
      <w:r>
        <w:rPr>
          <w:sz w:val="28"/>
          <w:szCs w:val="20"/>
        </w:rPr>
        <w:t xml:space="preserve">протяженностью 82,07 км. </w:t>
      </w:r>
      <w:r w:rsidRPr="00B7205B">
        <w:rPr>
          <w:sz w:val="28"/>
          <w:szCs w:val="20"/>
        </w:rPr>
        <w:t>В 2020 году заключен государственный контракт на выполнение проектных работ за счет средств государственной программы «Сотрудничество»</w:t>
      </w:r>
      <w:r>
        <w:rPr>
          <w:sz w:val="28"/>
          <w:szCs w:val="20"/>
        </w:rPr>
        <w:t xml:space="preserve"> со </w:t>
      </w:r>
      <w:r w:rsidRPr="00B7205B">
        <w:rPr>
          <w:sz w:val="28"/>
          <w:szCs w:val="20"/>
        </w:rPr>
        <w:t>срок</w:t>
      </w:r>
      <w:r>
        <w:rPr>
          <w:sz w:val="28"/>
          <w:szCs w:val="20"/>
        </w:rPr>
        <w:t>ом</w:t>
      </w:r>
      <w:r w:rsidRPr="00B7205B">
        <w:rPr>
          <w:sz w:val="28"/>
          <w:szCs w:val="20"/>
        </w:rPr>
        <w:t xml:space="preserve"> выполнения работ</w:t>
      </w:r>
      <w:r>
        <w:rPr>
          <w:sz w:val="28"/>
          <w:szCs w:val="20"/>
        </w:rPr>
        <w:t xml:space="preserve"> в сентябре </w:t>
      </w:r>
      <w:r w:rsidRPr="00B7205B">
        <w:rPr>
          <w:sz w:val="28"/>
          <w:szCs w:val="20"/>
        </w:rPr>
        <w:t>2021 г</w:t>
      </w:r>
      <w:r>
        <w:rPr>
          <w:sz w:val="28"/>
          <w:szCs w:val="20"/>
        </w:rPr>
        <w:t>ода</w:t>
      </w:r>
      <w:r w:rsidRPr="00B7205B">
        <w:rPr>
          <w:sz w:val="28"/>
          <w:szCs w:val="20"/>
        </w:rPr>
        <w:t>. Разработанным проектом будет определено разделение строительства автомобильной дороги на этапы. Выполнение строительно-монтажных работ планируется за счет средств бюджета автономного округа.</w:t>
      </w:r>
      <w:r>
        <w:rPr>
          <w:sz w:val="28"/>
          <w:szCs w:val="20"/>
        </w:rPr>
        <w:t xml:space="preserve"> Вопрос о финансировании проекта будет рассмотрен в ходе планирования бюджета автономного округа на период 2022</w:t>
      </w:r>
      <w:r w:rsidR="006934E6">
        <w:rPr>
          <w:sz w:val="28"/>
          <w:szCs w:val="20"/>
        </w:rPr>
        <w:t xml:space="preserve"> – </w:t>
      </w:r>
      <w:r>
        <w:rPr>
          <w:sz w:val="28"/>
          <w:szCs w:val="20"/>
        </w:rPr>
        <w:t>2024</w:t>
      </w:r>
      <w:r w:rsidR="006934E6">
        <w:rPr>
          <w:sz w:val="28"/>
          <w:szCs w:val="20"/>
        </w:rPr>
        <w:t xml:space="preserve"> </w:t>
      </w:r>
      <w:r>
        <w:rPr>
          <w:sz w:val="28"/>
          <w:szCs w:val="20"/>
        </w:rPr>
        <w:t>годов.</w:t>
      </w:r>
    </w:p>
    <w:p w:rsidR="004F28FD" w:rsidRPr="008C39E8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t>-</w:t>
      </w:r>
      <w:r w:rsidRPr="007619B4">
        <w:rPr>
          <w:sz w:val="28"/>
          <w:szCs w:val="20"/>
        </w:rPr>
        <w:t xml:space="preserve"> строительств</w:t>
      </w:r>
      <w:r>
        <w:rPr>
          <w:sz w:val="28"/>
          <w:szCs w:val="20"/>
        </w:rPr>
        <w:t>о</w:t>
      </w:r>
      <w:r w:rsidRPr="007619B4">
        <w:rPr>
          <w:sz w:val="28"/>
          <w:szCs w:val="20"/>
        </w:rPr>
        <w:t xml:space="preserve"> </w:t>
      </w:r>
      <w:r w:rsidRPr="007619B4">
        <w:rPr>
          <w:sz w:val="28"/>
          <w:szCs w:val="28"/>
        </w:rPr>
        <w:t xml:space="preserve">автомобильной дороги </w:t>
      </w:r>
      <w:proofErr w:type="spellStart"/>
      <w:r w:rsidRPr="007619B4">
        <w:rPr>
          <w:sz w:val="28"/>
          <w:szCs w:val="28"/>
        </w:rPr>
        <w:t>г.Югорск</w:t>
      </w:r>
      <w:proofErr w:type="spellEnd"/>
      <w:r w:rsidRPr="007619B4">
        <w:rPr>
          <w:sz w:val="28"/>
          <w:szCs w:val="28"/>
        </w:rPr>
        <w:t xml:space="preserve"> - </w:t>
      </w:r>
      <w:proofErr w:type="spellStart"/>
      <w:r w:rsidRPr="007619B4">
        <w:rPr>
          <w:sz w:val="28"/>
          <w:szCs w:val="28"/>
        </w:rPr>
        <w:t>г.Советский</w:t>
      </w:r>
      <w:proofErr w:type="spellEnd"/>
      <w:r w:rsidRPr="007619B4">
        <w:rPr>
          <w:sz w:val="28"/>
          <w:szCs w:val="28"/>
        </w:rPr>
        <w:t xml:space="preserve"> - </w:t>
      </w:r>
      <w:proofErr w:type="spellStart"/>
      <w:r w:rsidRPr="007619B4">
        <w:rPr>
          <w:sz w:val="28"/>
          <w:szCs w:val="28"/>
        </w:rPr>
        <w:t>п.Верхнеказымский</w:t>
      </w:r>
      <w:proofErr w:type="spellEnd"/>
      <w:r w:rsidRPr="007619B4">
        <w:rPr>
          <w:sz w:val="28"/>
          <w:szCs w:val="28"/>
        </w:rPr>
        <w:t>, участок км 475 (п. Сосновка) граница Ханты-Мансийского автономного округа-Югры</w:t>
      </w:r>
      <w:r w:rsidRPr="007619B4">
        <w:rPr>
          <w:sz w:val="28"/>
          <w:szCs w:val="20"/>
        </w:rPr>
        <w:t xml:space="preserve"> и мостового перехода через реку Обь в Октябрьском районе</w:t>
      </w:r>
      <w:r>
        <w:rPr>
          <w:sz w:val="28"/>
          <w:szCs w:val="20"/>
        </w:rPr>
        <w:t xml:space="preserve">. </w:t>
      </w:r>
      <w:r w:rsidRPr="007C1FEE">
        <w:rPr>
          <w:sz w:val="28"/>
          <w:szCs w:val="20"/>
        </w:rPr>
        <w:t xml:space="preserve">В настоящее время, учитывая стратегическое значение для Югры и Российской Федерации, а </w:t>
      </w:r>
      <w:r w:rsidRPr="008C39E8">
        <w:rPr>
          <w:sz w:val="28"/>
          <w:szCs w:val="20"/>
        </w:rPr>
        <w:t xml:space="preserve">также высокий уровень перегрузки сложившейся на действующем мостовом переходе через реку Обь в районе </w:t>
      </w:r>
      <w:proofErr w:type="spellStart"/>
      <w:r w:rsidRPr="008C39E8">
        <w:rPr>
          <w:sz w:val="28"/>
          <w:szCs w:val="20"/>
        </w:rPr>
        <w:t>г.Сургута</w:t>
      </w:r>
      <w:proofErr w:type="spellEnd"/>
      <w:r w:rsidRPr="008C39E8">
        <w:rPr>
          <w:sz w:val="28"/>
          <w:szCs w:val="20"/>
        </w:rPr>
        <w:t xml:space="preserve">, государственной программой автономного округа «Современная транспортная система» в период до 2025 года предусмотрено строительство второго мостового перехода через реку Обь в районе </w:t>
      </w:r>
      <w:proofErr w:type="spellStart"/>
      <w:r w:rsidRPr="008C39E8">
        <w:rPr>
          <w:sz w:val="28"/>
          <w:szCs w:val="20"/>
        </w:rPr>
        <w:t>г.Сургута</w:t>
      </w:r>
      <w:proofErr w:type="spellEnd"/>
      <w:r w:rsidRPr="008C39E8">
        <w:rPr>
          <w:sz w:val="28"/>
          <w:szCs w:val="20"/>
        </w:rPr>
        <w:t xml:space="preserve">. </w:t>
      </w:r>
    </w:p>
    <w:p w:rsidR="004F28FD" w:rsidRPr="008C39E8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8C39E8">
        <w:rPr>
          <w:sz w:val="28"/>
          <w:szCs w:val="20"/>
        </w:rPr>
        <w:t>Учит</w:t>
      </w:r>
      <w:r w:rsidR="00202C71" w:rsidRPr="008C39E8">
        <w:rPr>
          <w:sz w:val="28"/>
          <w:szCs w:val="20"/>
        </w:rPr>
        <w:t xml:space="preserve">ывая </w:t>
      </w:r>
      <w:r w:rsidRPr="008C39E8">
        <w:rPr>
          <w:sz w:val="28"/>
          <w:szCs w:val="20"/>
        </w:rPr>
        <w:t xml:space="preserve">высокую капиталоемкость данного объекта, строительство </w:t>
      </w:r>
      <w:r w:rsidRPr="008C39E8">
        <w:rPr>
          <w:sz w:val="28"/>
          <w:szCs w:val="28"/>
        </w:rPr>
        <w:t xml:space="preserve">автомобильной дороги </w:t>
      </w:r>
      <w:proofErr w:type="spellStart"/>
      <w:r w:rsidRPr="008C39E8">
        <w:rPr>
          <w:sz w:val="28"/>
          <w:szCs w:val="28"/>
        </w:rPr>
        <w:t>г.Югорск</w:t>
      </w:r>
      <w:proofErr w:type="spellEnd"/>
      <w:r w:rsidRPr="008C39E8">
        <w:rPr>
          <w:sz w:val="28"/>
          <w:szCs w:val="28"/>
        </w:rPr>
        <w:t xml:space="preserve"> - </w:t>
      </w:r>
      <w:proofErr w:type="spellStart"/>
      <w:r w:rsidRPr="008C39E8">
        <w:rPr>
          <w:sz w:val="28"/>
          <w:szCs w:val="28"/>
        </w:rPr>
        <w:t>г.Советский</w:t>
      </w:r>
      <w:proofErr w:type="spellEnd"/>
      <w:r w:rsidRPr="008C39E8">
        <w:rPr>
          <w:sz w:val="28"/>
          <w:szCs w:val="28"/>
        </w:rPr>
        <w:t xml:space="preserve"> - </w:t>
      </w:r>
      <w:proofErr w:type="spellStart"/>
      <w:r w:rsidRPr="008C39E8">
        <w:rPr>
          <w:sz w:val="28"/>
          <w:szCs w:val="28"/>
        </w:rPr>
        <w:t>п.Верхнеказымский</w:t>
      </w:r>
      <w:proofErr w:type="spellEnd"/>
      <w:r w:rsidRPr="008C39E8">
        <w:rPr>
          <w:sz w:val="28"/>
          <w:szCs w:val="28"/>
        </w:rPr>
        <w:t>, участок км 475 (п. Сосновка) граница Ханты-Мансийского автономного округа-Югры</w:t>
      </w:r>
      <w:r w:rsidRPr="008C39E8">
        <w:rPr>
          <w:sz w:val="28"/>
          <w:szCs w:val="20"/>
        </w:rPr>
        <w:t xml:space="preserve">, а также мостового перехода в Октябрьском районе возможно после окончания строительства мостового перехода через реку Обь в районе </w:t>
      </w:r>
      <w:proofErr w:type="spellStart"/>
      <w:r w:rsidRPr="008C39E8">
        <w:rPr>
          <w:sz w:val="28"/>
          <w:szCs w:val="20"/>
        </w:rPr>
        <w:t>г.Сургута</w:t>
      </w:r>
      <w:proofErr w:type="spellEnd"/>
      <w:r w:rsidRPr="008C39E8">
        <w:rPr>
          <w:sz w:val="28"/>
          <w:szCs w:val="20"/>
        </w:rPr>
        <w:t>.</w:t>
      </w:r>
    </w:p>
    <w:p w:rsidR="004F28FD" w:rsidRPr="008C39E8" w:rsidRDefault="004F28FD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8"/>
        </w:rPr>
      </w:pPr>
      <w:r w:rsidRPr="008C39E8">
        <w:rPr>
          <w:sz w:val="28"/>
          <w:szCs w:val="28"/>
        </w:rPr>
        <w:t>Наиболее дорогостоящим объектом в составе Магистральной автомобильной дороги является мостовой переход через реку Обь в Октябрьском районе.</w:t>
      </w:r>
    </w:p>
    <w:p w:rsidR="004F28FD" w:rsidRPr="008C39E8" w:rsidRDefault="00CC57D4" w:rsidP="00E504F8">
      <w:pPr>
        <w:widowControl w:val="0"/>
        <w:autoSpaceDE w:val="0"/>
        <w:autoSpaceDN w:val="0"/>
        <w:spacing w:line="276" w:lineRule="auto"/>
        <w:ind w:firstLine="709"/>
        <w:jc w:val="both"/>
        <w:rPr>
          <w:sz w:val="28"/>
          <w:szCs w:val="20"/>
        </w:rPr>
      </w:pPr>
      <w:r w:rsidRPr="008C39E8">
        <w:rPr>
          <w:sz w:val="28"/>
          <w:szCs w:val="20"/>
        </w:rPr>
        <w:t>В</w:t>
      </w:r>
      <w:r w:rsidR="004F28FD" w:rsidRPr="008C39E8">
        <w:rPr>
          <w:sz w:val="28"/>
          <w:szCs w:val="20"/>
        </w:rPr>
        <w:t xml:space="preserve"> рамках проработки вопроса о создании Магистральной </w:t>
      </w:r>
      <w:r w:rsidR="004F28FD" w:rsidRPr="008C39E8">
        <w:rPr>
          <w:sz w:val="28"/>
          <w:szCs w:val="20"/>
        </w:rPr>
        <w:lastRenderedPageBreak/>
        <w:t xml:space="preserve">автомобильной дороги проведена работа по предварительной оценке возникающих эффектов от реализации проекта для бюджетов всех уровней. Необходимо отметить, что структура расходов по созданию Магистральной автомобильной дороги в пределах автономных округов складывается непропорционально возникающим бюджетным и социально-экономическим эффектам. Основные расходы по созданию Магистральной автомобильной дороги формируются на территории Югры, а основные эффекты достигаются за счет сокращения транспортных и временных издержек транзитных для Югры перевозчиков на Ямал. Для дальнейшей реализации транспортного коридора целесообразна межрегиональная координация и синхронизация действий по строительству оставшихся участков транспортного коридора на территориях Югры и Ямала, и необходимо определение источников </w:t>
      </w:r>
      <w:r w:rsidR="00E504F8">
        <w:rPr>
          <w:sz w:val="28"/>
          <w:szCs w:val="20"/>
        </w:rPr>
        <w:t xml:space="preserve">финансирования </w:t>
      </w:r>
      <w:r w:rsidR="004F28FD" w:rsidRPr="008C39E8">
        <w:rPr>
          <w:sz w:val="28"/>
          <w:szCs w:val="20"/>
        </w:rPr>
        <w:t xml:space="preserve">для их строительства, в том числе с учетом экономических эффектов для выгодоприобретателей проекта. 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В сентябре 2019 года в целях повышения уровня экономической связанности территорий и развития дорожной и транспортной инфраструктуры подписано Соглашение между Правительством Ханты-Мансийского автономного округа – Югры и Правительством Ямало-Ненецкого автономного округа (далее – Соглашение).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 xml:space="preserve">Сторонами приняты обязательства по сотрудничеству в развитии транспортной и дорожной инфраструктуры, в том числе по реализации межрегионального проекта по строительству автомобильной дороги по маршруту «Нягань –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Андра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– Белоярский – Надым – Салехард».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Дополнительным соглашением к Соглашению от 16.10.2020 установлены сроки строительства: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2026</w:t>
      </w:r>
      <w:r w:rsidR="00E504F8">
        <w:rPr>
          <w:rFonts w:eastAsia="Calibri"/>
          <w:sz w:val="28"/>
          <w:szCs w:val="28"/>
          <w:lang w:eastAsia="en-US"/>
        </w:rPr>
        <w:t>-</w:t>
      </w:r>
      <w:r w:rsidRPr="008C39E8">
        <w:rPr>
          <w:rFonts w:eastAsia="Calibri"/>
          <w:sz w:val="28"/>
          <w:szCs w:val="28"/>
          <w:lang w:eastAsia="en-US"/>
        </w:rPr>
        <w:t>2029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годы</w:t>
      </w:r>
      <w:r w:rsidRPr="008C39E8">
        <w:rPr>
          <w:rFonts w:eastAsia="Calibri"/>
          <w:sz w:val="28"/>
          <w:szCs w:val="28"/>
          <w:lang w:eastAsia="en-US"/>
        </w:rPr>
        <w:t xml:space="preserve"> </w:t>
      </w:r>
      <w:r w:rsidR="006934E6" w:rsidRPr="008C39E8">
        <w:rPr>
          <w:rFonts w:eastAsia="Calibri"/>
          <w:sz w:val="28"/>
          <w:szCs w:val="28"/>
          <w:lang w:eastAsia="en-US"/>
        </w:rPr>
        <w:t>–</w:t>
      </w:r>
      <w:r w:rsidRPr="008C39E8">
        <w:rPr>
          <w:rFonts w:eastAsia="Calibri"/>
          <w:sz w:val="28"/>
          <w:szCs w:val="28"/>
          <w:lang w:eastAsia="en-US"/>
        </w:rPr>
        <w:t xml:space="preserve"> автомобильной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r w:rsidRPr="008C39E8">
        <w:rPr>
          <w:rFonts w:eastAsia="Calibri"/>
          <w:sz w:val="28"/>
          <w:szCs w:val="28"/>
          <w:lang w:eastAsia="en-US"/>
        </w:rPr>
        <w:t xml:space="preserve">дороги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г.Югорск</w:t>
      </w:r>
      <w:proofErr w:type="spellEnd"/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r w:rsidRPr="008C39E8">
        <w:rPr>
          <w:rFonts w:eastAsia="Calibri"/>
          <w:sz w:val="28"/>
          <w:szCs w:val="28"/>
          <w:lang w:eastAsia="en-US"/>
        </w:rPr>
        <w:t xml:space="preserve">-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г.Советский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п.Верхнеказымский</w:t>
      </w:r>
      <w:proofErr w:type="spellEnd"/>
      <w:r w:rsidRPr="008C39E8">
        <w:rPr>
          <w:rFonts w:eastAsia="Calibri"/>
          <w:sz w:val="28"/>
          <w:szCs w:val="28"/>
          <w:lang w:eastAsia="en-US"/>
        </w:rPr>
        <w:t>, участок км 475 (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п.Сосновка</w:t>
      </w:r>
      <w:proofErr w:type="spellEnd"/>
      <w:r w:rsidRPr="008C39E8">
        <w:rPr>
          <w:rFonts w:eastAsia="Calibri"/>
          <w:sz w:val="28"/>
          <w:szCs w:val="28"/>
          <w:lang w:eastAsia="en-US"/>
        </w:rPr>
        <w:t>) граница Ханты-Мансийского автономного округа-Югры;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2026</w:t>
      </w:r>
      <w:r w:rsidR="00E504F8">
        <w:rPr>
          <w:rFonts w:eastAsia="Calibri"/>
          <w:sz w:val="28"/>
          <w:szCs w:val="28"/>
          <w:lang w:eastAsia="en-US"/>
        </w:rPr>
        <w:t>-</w:t>
      </w:r>
      <w:r w:rsidRPr="008C39E8">
        <w:rPr>
          <w:rFonts w:eastAsia="Calibri"/>
          <w:sz w:val="28"/>
          <w:szCs w:val="28"/>
          <w:lang w:eastAsia="en-US"/>
        </w:rPr>
        <w:t>2029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годы</w:t>
      </w:r>
      <w:r w:rsidRPr="008C39E8">
        <w:rPr>
          <w:rFonts w:eastAsia="Calibri"/>
          <w:sz w:val="28"/>
          <w:szCs w:val="28"/>
          <w:lang w:eastAsia="en-US"/>
        </w:rPr>
        <w:t xml:space="preserve"> - автомобильной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r w:rsidRPr="008C39E8">
        <w:rPr>
          <w:rFonts w:eastAsia="Calibri"/>
          <w:sz w:val="28"/>
          <w:szCs w:val="28"/>
          <w:lang w:eastAsia="en-US"/>
        </w:rPr>
        <w:t xml:space="preserve">дороги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г.Югорск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г.Советский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-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п.Верхнеказымский</w:t>
      </w:r>
      <w:proofErr w:type="spellEnd"/>
      <w:r w:rsidRPr="008C39E8">
        <w:rPr>
          <w:rFonts w:eastAsia="Calibri"/>
          <w:sz w:val="28"/>
          <w:szCs w:val="28"/>
          <w:lang w:eastAsia="en-US"/>
        </w:rPr>
        <w:t>, участок км 422  (граница Ямало-Ненецкого автономного округа) – км 419</w:t>
      </w:r>
      <w:r w:rsidR="006934E6" w:rsidRPr="008C39E8">
        <w:rPr>
          <w:rFonts w:eastAsia="Calibri"/>
          <w:sz w:val="28"/>
          <w:szCs w:val="28"/>
          <w:lang w:eastAsia="en-US"/>
        </w:rPr>
        <w:t>;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2030</w:t>
      </w:r>
      <w:r w:rsidR="00E504F8">
        <w:rPr>
          <w:rFonts w:eastAsia="Calibri"/>
          <w:sz w:val="28"/>
          <w:szCs w:val="28"/>
          <w:lang w:eastAsia="en-US"/>
        </w:rPr>
        <w:t>-</w:t>
      </w:r>
      <w:r w:rsidRPr="008C39E8">
        <w:rPr>
          <w:rFonts w:eastAsia="Calibri"/>
          <w:sz w:val="28"/>
          <w:szCs w:val="28"/>
          <w:lang w:eastAsia="en-US"/>
        </w:rPr>
        <w:t xml:space="preserve">2033 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годы – </w:t>
      </w:r>
      <w:r w:rsidRPr="008C39E8">
        <w:rPr>
          <w:rFonts w:eastAsia="Calibri"/>
          <w:sz w:val="28"/>
          <w:szCs w:val="28"/>
          <w:lang w:eastAsia="en-US"/>
        </w:rPr>
        <w:t>мостового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r w:rsidRPr="008C39E8">
        <w:rPr>
          <w:rFonts w:eastAsia="Calibri"/>
          <w:sz w:val="28"/>
          <w:szCs w:val="28"/>
          <w:lang w:eastAsia="en-US"/>
        </w:rPr>
        <w:t>перехода через реку Обь в Октябрьском районе.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 xml:space="preserve">Строительство автомобильных дорог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Березово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</w:t>
      </w:r>
      <w:r w:rsidR="00670E80" w:rsidRPr="008C39E8">
        <w:rPr>
          <w:rFonts w:eastAsia="Calibri"/>
          <w:sz w:val="28"/>
          <w:szCs w:val="28"/>
          <w:lang w:eastAsia="en-US"/>
        </w:rPr>
        <w:t>-</w:t>
      </w:r>
      <w:r w:rsidRPr="008C39E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Игрим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="006934E6" w:rsidRPr="008C39E8">
        <w:rPr>
          <w:rFonts w:eastAsia="Calibri"/>
          <w:sz w:val="28"/>
          <w:szCs w:val="28"/>
          <w:lang w:eastAsia="en-US"/>
        </w:rPr>
        <w:t>Игрим</w:t>
      </w:r>
      <w:proofErr w:type="spellEnd"/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r w:rsidR="00670E80" w:rsidRPr="008C39E8">
        <w:rPr>
          <w:rFonts w:eastAsia="Calibri"/>
          <w:sz w:val="28"/>
          <w:szCs w:val="28"/>
          <w:lang w:eastAsia="en-US"/>
        </w:rPr>
        <w:t>–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6934E6"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Приобье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предусмотрено Государственной программой, в том числе: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lastRenderedPageBreak/>
        <w:t xml:space="preserve">- строительство автомобильной дороги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Березово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</w:t>
      </w:r>
      <w:r w:rsidR="00670E80" w:rsidRPr="008C39E8">
        <w:rPr>
          <w:rFonts w:eastAsia="Calibri"/>
          <w:sz w:val="28"/>
          <w:szCs w:val="28"/>
          <w:lang w:eastAsia="en-US"/>
        </w:rPr>
        <w:t>–</w:t>
      </w:r>
      <w:r w:rsidRPr="008C39E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Игрим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протяженностью 109,9 км, со сроком реализации в период 2027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– </w:t>
      </w:r>
      <w:r w:rsidRPr="008C39E8">
        <w:rPr>
          <w:rFonts w:eastAsia="Calibri"/>
          <w:sz w:val="28"/>
          <w:szCs w:val="28"/>
          <w:lang w:eastAsia="en-US"/>
        </w:rPr>
        <w:t>2030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годов</w:t>
      </w:r>
      <w:r w:rsidRPr="008C39E8">
        <w:rPr>
          <w:rFonts w:eastAsia="Calibri"/>
          <w:sz w:val="28"/>
          <w:szCs w:val="28"/>
          <w:lang w:eastAsia="en-US"/>
        </w:rPr>
        <w:t xml:space="preserve">. По проекту </w:t>
      </w:r>
      <w:r w:rsidR="006934E6" w:rsidRPr="008C39E8">
        <w:rPr>
          <w:rFonts w:eastAsia="Calibri"/>
          <w:sz w:val="28"/>
          <w:szCs w:val="28"/>
          <w:lang w:eastAsia="en-US"/>
        </w:rPr>
        <w:t>р</w:t>
      </w:r>
      <w:r w:rsidRPr="008C39E8">
        <w:rPr>
          <w:rFonts w:eastAsia="Calibri"/>
          <w:sz w:val="28"/>
          <w:szCs w:val="28"/>
          <w:lang w:eastAsia="en-US"/>
        </w:rPr>
        <w:t>азработана проектная документация, получено положительное заключ</w:t>
      </w:r>
      <w:r w:rsidR="006934E6" w:rsidRPr="008C39E8">
        <w:rPr>
          <w:rFonts w:eastAsia="Calibri"/>
          <w:sz w:val="28"/>
          <w:szCs w:val="28"/>
          <w:lang w:eastAsia="en-US"/>
        </w:rPr>
        <w:t>ение государственной экспертизы;</w:t>
      </w:r>
    </w:p>
    <w:p w:rsidR="004F28FD" w:rsidRPr="008C39E8" w:rsidRDefault="004F28FD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- строительство автомобильной дороги «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Приобье</w:t>
      </w:r>
      <w:proofErr w:type="spellEnd"/>
      <w:r w:rsidRPr="008C39E8">
        <w:rPr>
          <w:rFonts w:eastAsia="Calibri"/>
          <w:sz w:val="28"/>
          <w:szCs w:val="28"/>
          <w:lang w:eastAsia="en-US"/>
        </w:rPr>
        <w:t xml:space="preserve"> </w:t>
      </w:r>
      <w:r w:rsidR="00670E80" w:rsidRPr="008C39E8">
        <w:rPr>
          <w:rFonts w:eastAsia="Calibri"/>
          <w:sz w:val="28"/>
          <w:szCs w:val="28"/>
          <w:lang w:eastAsia="en-US"/>
        </w:rPr>
        <w:t>–</w:t>
      </w:r>
      <w:r w:rsidRPr="008C39E8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8C39E8">
        <w:rPr>
          <w:rFonts w:eastAsia="Calibri"/>
          <w:sz w:val="28"/>
          <w:szCs w:val="28"/>
          <w:lang w:eastAsia="en-US"/>
        </w:rPr>
        <w:t>пгт</w:t>
      </w:r>
      <w:r w:rsidR="00670E80" w:rsidRPr="008C39E8">
        <w:rPr>
          <w:rFonts w:eastAsia="Calibri"/>
          <w:sz w:val="28"/>
          <w:szCs w:val="28"/>
          <w:lang w:eastAsia="en-US"/>
        </w:rPr>
        <w:t>.</w:t>
      </w:r>
      <w:r w:rsidRPr="008C39E8">
        <w:rPr>
          <w:rFonts w:eastAsia="Calibri"/>
          <w:sz w:val="28"/>
          <w:szCs w:val="28"/>
          <w:lang w:eastAsia="en-US"/>
        </w:rPr>
        <w:t>Игрим</w:t>
      </w:r>
      <w:proofErr w:type="spellEnd"/>
      <w:r w:rsidRPr="008C39E8">
        <w:rPr>
          <w:rFonts w:eastAsia="Calibri"/>
          <w:sz w:val="28"/>
          <w:szCs w:val="28"/>
          <w:lang w:eastAsia="en-US"/>
        </w:rPr>
        <w:t>», протяженностью 145,76 км, в том числе по</w:t>
      </w:r>
      <w:r w:rsidR="00E504F8">
        <w:rPr>
          <w:rFonts w:eastAsia="Calibri"/>
          <w:sz w:val="28"/>
          <w:szCs w:val="28"/>
          <w:lang w:eastAsia="en-US"/>
        </w:rPr>
        <w:t xml:space="preserve">дъезд к п. Светлый - 12,29 км. </w:t>
      </w:r>
      <w:r w:rsidRPr="008C39E8">
        <w:rPr>
          <w:rFonts w:eastAsia="Calibri"/>
          <w:sz w:val="28"/>
          <w:szCs w:val="28"/>
          <w:lang w:eastAsia="en-US"/>
        </w:rPr>
        <w:t>В</w:t>
      </w:r>
      <w:r w:rsidR="00804EB4" w:rsidRPr="008C39E8">
        <w:rPr>
          <w:rFonts w:eastAsia="Calibri"/>
          <w:sz w:val="28"/>
          <w:szCs w:val="28"/>
          <w:lang w:eastAsia="en-US"/>
        </w:rPr>
        <w:t xml:space="preserve"> настоящее время осуществляется разработка проектной документации с завершением в </w:t>
      </w:r>
      <w:r w:rsidRPr="008C39E8">
        <w:rPr>
          <w:rFonts w:eastAsia="Calibri"/>
          <w:sz w:val="28"/>
          <w:szCs w:val="28"/>
          <w:lang w:eastAsia="en-US"/>
        </w:rPr>
        <w:t>202</w:t>
      </w:r>
      <w:r w:rsidR="00804EB4" w:rsidRPr="008C39E8">
        <w:rPr>
          <w:rFonts w:eastAsia="Calibri"/>
          <w:sz w:val="28"/>
          <w:szCs w:val="28"/>
          <w:lang w:eastAsia="en-US"/>
        </w:rPr>
        <w:t>1</w:t>
      </w:r>
      <w:r w:rsidRPr="008C39E8">
        <w:rPr>
          <w:rFonts w:eastAsia="Calibri"/>
          <w:sz w:val="28"/>
          <w:szCs w:val="28"/>
          <w:lang w:eastAsia="en-US"/>
        </w:rPr>
        <w:t xml:space="preserve"> году</w:t>
      </w:r>
      <w:r w:rsidR="00804EB4" w:rsidRPr="008C39E8">
        <w:rPr>
          <w:rFonts w:eastAsia="Calibri"/>
          <w:sz w:val="28"/>
          <w:szCs w:val="28"/>
          <w:lang w:eastAsia="en-US"/>
        </w:rPr>
        <w:t>, дополнительно потребуется проведение историко-культурной экспертизы</w:t>
      </w:r>
      <w:r w:rsidRPr="008C39E8">
        <w:rPr>
          <w:rFonts w:eastAsia="Calibri"/>
          <w:sz w:val="28"/>
          <w:szCs w:val="28"/>
          <w:lang w:eastAsia="en-US"/>
        </w:rPr>
        <w:t xml:space="preserve">. Государственной программой строительство автодороги запланировано </w:t>
      </w:r>
      <w:r w:rsidR="00804EB4" w:rsidRPr="008C39E8">
        <w:rPr>
          <w:rFonts w:eastAsia="Calibri"/>
          <w:sz w:val="28"/>
          <w:szCs w:val="28"/>
          <w:lang w:eastAsia="en-US"/>
        </w:rPr>
        <w:t>после</w:t>
      </w:r>
      <w:r w:rsidRPr="008C39E8">
        <w:rPr>
          <w:rFonts w:eastAsia="Calibri"/>
          <w:sz w:val="28"/>
          <w:szCs w:val="28"/>
          <w:lang w:eastAsia="en-US"/>
        </w:rPr>
        <w:t xml:space="preserve"> 2025</w:t>
      </w:r>
      <w:r w:rsidR="006934E6" w:rsidRPr="008C39E8">
        <w:rPr>
          <w:rFonts w:eastAsia="Calibri"/>
          <w:sz w:val="28"/>
          <w:szCs w:val="28"/>
          <w:lang w:eastAsia="en-US"/>
        </w:rPr>
        <w:t xml:space="preserve"> </w:t>
      </w:r>
      <w:r w:rsidRPr="008C39E8">
        <w:rPr>
          <w:rFonts w:eastAsia="Calibri"/>
          <w:sz w:val="28"/>
          <w:szCs w:val="28"/>
          <w:lang w:eastAsia="en-US"/>
        </w:rPr>
        <w:t>год</w:t>
      </w:r>
      <w:r w:rsidR="00804EB4" w:rsidRPr="008C39E8">
        <w:rPr>
          <w:rFonts w:eastAsia="Calibri"/>
          <w:sz w:val="28"/>
          <w:szCs w:val="28"/>
          <w:lang w:eastAsia="en-US"/>
        </w:rPr>
        <w:t>а, в настоящее время источники финансирования не подтверждены</w:t>
      </w:r>
      <w:r w:rsidRPr="008C39E8">
        <w:rPr>
          <w:rFonts w:eastAsia="Calibri"/>
          <w:sz w:val="28"/>
          <w:szCs w:val="28"/>
          <w:lang w:eastAsia="en-US"/>
        </w:rPr>
        <w:t>.</w:t>
      </w:r>
    </w:p>
    <w:p w:rsidR="00C76E57" w:rsidRDefault="00C76E57" w:rsidP="00E504F8">
      <w:pPr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8C39E8">
        <w:rPr>
          <w:rFonts w:eastAsia="Calibri"/>
          <w:sz w:val="28"/>
          <w:szCs w:val="28"/>
          <w:lang w:eastAsia="en-US"/>
        </w:rPr>
        <w:t>Стратегическое значение для Российской Федерации</w:t>
      </w:r>
      <w:r w:rsidRPr="00C76E57">
        <w:rPr>
          <w:rFonts w:eastAsia="Calibri"/>
          <w:sz w:val="28"/>
          <w:szCs w:val="28"/>
          <w:lang w:eastAsia="en-US"/>
        </w:rPr>
        <w:t xml:space="preserve"> имеет обеспечение кратчайшей связи Северного широтного хода с Транссибом, а также Северного морского пути с регионами Средней и Южной Азии. Реализация поставленных задач напрямую связана с развитием на территории автономного округа железнодорожной сети, в частности, за счет строительства железнодорожных путей по направлениям «Полуночное – Обская – Салехард», «</w:t>
      </w:r>
      <w:proofErr w:type="spellStart"/>
      <w:r w:rsidRPr="00C76E57">
        <w:rPr>
          <w:rFonts w:eastAsia="Calibri"/>
          <w:sz w:val="28"/>
          <w:szCs w:val="28"/>
          <w:lang w:eastAsia="en-US"/>
        </w:rPr>
        <w:t>Салым</w:t>
      </w:r>
      <w:proofErr w:type="spellEnd"/>
      <w:r w:rsidRPr="00C76E57">
        <w:rPr>
          <w:rFonts w:eastAsia="Calibri"/>
          <w:sz w:val="28"/>
          <w:szCs w:val="28"/>
          <w:lang w:eastAsia="en-US"/>
        </w:rPr>
        <w:t xml:space="preserve"> – Ханты-Мансийск – Приобье», «Нижневартовск – Усть-Илимск». Строительство железнодорожных путей «Полуночное – Обская – Салехард» позволит сократить сроки транспортировки грузов до экспортных портов Белого, Баренцева и Балтийского морей, укрепить геополитические интересы России в Арктическом регионе, а также вовлечь в грузооборот, кроме регионов Уральского федерального округа, регионы с развитой </w:t>
      </w:r>
      <w:proofErr w:type="spellStart"/>
      <w:r w:rsidRPr="00C76E57">
        <w:rPr>
          <w:rFonts w:eastAsia="Calibri"/>
          <w:sz w:val="28"/>
          <w:szCs w:val="28"/>
          <w:lang w:eastAsia="en-US"/>
        </w:rPr>
        <w:t>газохимической</w:t>
      </w:r>
      <w:proofErr w:type="spellEnd"/>
      <w:r w:rsidRPr="00C76E57">
        <w:rPr>
          <w:rFonts w:eastAsia="Calibri"/>
          <w:sz w:val="28"/>
          <w:szCs w:val="28"/>
          <w:lang w:eastAsia="en-US"/>
        </w:rPr>
        <w:t xml:space="preserve"> промышленностью, такие как Татарстан, Башкортостан, республика Казахстан, а также страны Средней Азии. Железные дороги «Нижневартовск – Усть-Илимск» и «</w:t>
      </w:r>
      <w:proofErr w:type="spellStart"/>
      <w:r w:rsidRPr="00C76E57">
        <w:rPr>
          <w:rFonts w:eastAsia="Calibri"/>
          <w:sz w:val="28"/>
          <w:szCs w:val="28"/>
          <w:lang w:eastAsia="en-US"/>
        </w:rPr>
        <w:t>Салым</w:t>
      </w:r>
      <w:proofErr w:type="spellEnd"/>
      <w:r w:rsidRPr="00C76E57">
        <w:rPr>
          <w:rFonts w:eastAsia="Calibri"/>
          <w:sz w:val="28"/>
          <w:szCs w:val="28"/>
          <w:lang w:eastAsia="en-US"/>
        </w:rPr>
        <w:t xml:space="preserve"> – Ханты-Мансийск – Приобье» формируют Северо-Сибирскую железнодорожную магистраль (</w:t>
      </w:r>
      <w:proofErr w:type="spellStart"/>
      <w:r w:rsidRPr="00C76E57">
        <w:rPr>
          <w:rFonts w:eastAsia="Calibri"/>
          <w:sz w:val="28"/>
          <w:szCs w:val="28"/>
          <w:lang w:eastAsia="en-US"/>
        </w:rPr>
        <w:t>Севсиб</w:t>
      </w:r>
      <w:proofErr w:type="spellEnd"/>
      <w:r w:rsidRPr="00C76E57">
        <w:rPr>
          <w:rFonts w:eastAsia="Calibri"/>
          <w:sz w:val="28"/>
          <w:szCs w:val="28"/>
          <w:lang w:eastAsia="en-US"/>
        </w:rPr>
        <w:t xml:space="preserve">). В транзитном отношении </w:t>
      </w:r>
      <w:proofErr w:type="spellStart"/>
      <w:r w:rsidRPr="00C76E57">
        <w:rPr>
          <w:rFonts w:eastAsia="Calibri"/>
          <w:sz w:val="28"/>
          <w:szCs w:val="28"/>
          <w:lang w:eastAsia="en-US"/>
        </w:rPr>
        <w:t>Севсиб</w:t>
      </w:r>
      <w:proofErr w:type="spellEnd"/>
      <w:r w:rsidRPr="00C76E57">
        <w:rPr>
          <w:rFonts w:eastAsia="Calibri"/>
          <w:sz w:val="28"/>
          <w:szCs w:val="28"/>
          <w:lang w:eastAsia="en-US"/>
        </w:rPr>
        <w:t xml:space="preserve"> должна стать продолжением БАМа. Развитие </w:t>
      </w:r>
      <w:proofErr w:type="spellStart"/>
      <w:r w:rsidRPr="00C76E57">
        <w:rPr>
          <w:rFonts w:eastAsia="Calibri"/>
          <w:sz w:val="28"/>
          <w:szCs w:val="28"/>
          <w:lang w:eastAsia="en-US"/>
        </w:rPr>
        <w:t>Севсиба</w:t>
      </w:r>
      <w:proofErr w:type="spellEnd"/>
      <w:r w:rsidRPr="00C76E57">
        <w:rPr>
          <w:rFonts w:eastAsia="Calibri"/>
          <w:sz w:val="28"/>
          <w:szCs w:val="28"/>
          <w:lang w:eastAsia="en-US"/>
        </w:rPr>
        <w:t xml:space="preserve"> в западном направлении также обеспечит транспортный выход к портам Баренцево и Белого морей, в восточном направлении – к порту Ванино в Тихом океане.</w:t>
      </w:r>
    </w:p>
    <w:sectPr w:rsidR="00C76E57" w:rsidSect="00327B61">
      <w:headerReference w:type="default" r:id="rId9"/>
      <w:footerReference w:type="even" r:id="rId10"/>
      <w:pgSz w:w="11906" w:h="16838"/>
      <w:pgMar w:top="1418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3B42" w:rsidRDefault="00303B42">
      <w:r>
        <w:separator/>
      </w:r>
    </w:p>
  </w:endnote>
  <w:endnote w:type="continuationSeparator" w:id="0">
    <w:p w:rsidR="00303B42" w:rsidRDefault="00303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DB" w:rsidRDefault="005D50DB" w:rsidP="00450116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D50DB" w:rsidRDefault="005D50DB" w:rsidP="003D616E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3B42" w:rsidRDefault="00303B42">
      <w:r>
        <w:separator/>
      </w:r>
    </w:p>
  </w:footnote>
  <w:footnote w:type="continuationSeparator" w:id="0">
    <w:p w:rsidR="00303B42" w:rsidRDefault="00303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50DB" w:rsidRPr="006F7D37" w:rsidRDefault="005D50DB">
    <w:pPr>
      <w:pStyle w:val="af"/>
      <w:jc w:val="center"/>
      <w:rPr>
        <w:sz w:val="16"/>
      </w:rPr>
    </w:pPr>
    <w:r w:rsidRPr="006F7D37">
      <w:rPr>
        <w:sz w:val="16"/>
      </w:rPr>
      <w:fldChar w:fldCharType="begin"/>
    </w:r>
    <w:r w:rsidRPr="006F7D37">
      <w:rPr>
        <w:sz w:val="16"/>
      </w:rPr>
      <w:instrText>PAGE   \* MERGEFORMAT</w:instrText>
    </w:r>
    <w:r w:rsidRPr="006F7D37">
      <w:rPr>
        <w:sz w:val="16"/>
      </w:rPr>
      <w:fldChar w:fldCharType="separate"/>
    </w:r>
    <w:r w:rsidR="00B16854" w:rsidRPr="00B16854">
      <w:rPr>
        <w:noProof/>
        <w:sz w:val="16"/>
        <w:lang w:val="ru-RU"/>
      </w:rPr>
      <w:t>20</w:t>
    </w:r>
    <w:r w:rsidRPr="006F7D37">
      <w:rPr>
        <w:sz w:val="16"/>
      </w:rPr>
      <w:fldChar w:fldCharType="end"/>
    </w:r>
  </w:p>
  <w:p w:rsidR="005D50DB" w:rsidRDefault="005D50DB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0F61B9C"/>
    <w:lvl w:ilvl="0">
      <w:numFmt w:val="bullet"/>
      <w:lvlText w:val="*"/>
      <w:lvlJc w:val="left"/>
    </w:lvl>
  </w:abstractNum>
  <w:abstractNum w:abstractNumId="1">
    <w:nsid w:val="0B8641DB"/>
    <w:multiLevelType w:val="hybridMultilevel"/>
    <w:tmpl w:val="1E668E5E"/>
    <w:lvl w:ilvl="0" w:tplc="7ADCD7FA">
      <w:start w:val="1"/>
      <w:numFmt w:val="decimal"/>
      <w:lvlText w:val="%1."/>
      <w:lvlJc w:val="left"/>
      <w:pPr>
        <w:ind w:left="56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08E59E6"/>
    <w:multiLevelType w:val="multilevel"/>
    <w:tmpl w:val="28E40E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16" w:hanging="1800"/>
      </w:pPr>
      <w:rPr>
        <w:rFonts w:hint="default"/>
      </w:rPr>
    </w:lvl>
  </w:abstractNum>
  <w:abstractNum w:abstractNumId="3">
    <w:nsid w:val="12A0478A"/>
    <w:multiLevelType w:val="hybridMultilevel"/>
    <w:tmpl w:val="47166FD8"/>
    <w:lvl w:ilvl="0" w:tplc="0A5A81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4948B7"/>
    <w:multiLevelType w:val="hybridMultilevel"/>
    <w:tmpl w:val="A8AA19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C17639"/>
    <w:multiLevelType w:val="hybridMultilevel"/>
    <w:tmpl w:val="E85218BC"/>
    <w:lvl w:ilvl="0" w:tplc="679C5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1B11FC"/>
    <w:multiLevelType w:val="hybridMultilevel"/>
    <w:tmpl w:val="43E4E4E6"/>
    <w:lvl w:ilvl="0" w:tplc="967E097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305856AD"/>
    <w:multiLevelType w:val="hybridMultilevel"/>
    <w:tmpl w:val="17D469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0BB4030"/>
    <w:multiLevelType w:val="hybridMultilevel"/>
    <w:tmpl w:val="BEC2D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A1972"/>
    <w:multiLevelType w:val="hybridMultilevel"/>
    <w:tmpl w:val="AB7AF0C8"/>
    <w:lvl w:ilvl="0" w:tplc="967E097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414A79C2"/>
    <w:multiLevelType w:val="hybridMultilevel"/>
    <w:tmpl w:val="BD8C5BA8"/>
    <w:lvl w:ilvl="0" w:tplc="967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E87FFB"/>
    <w:multiLevelType w:val="hybridMultilevel"/>
    <w:tmpl w:val="4AECB156"/>
    <w:lvl w:ilvl="0" w:tplc="6F7C3F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8F94E83"/>
    <w:multiLevelType w:val="hybridMultilevel"/>
    <w:tmpl w:val="723285B4"/>
    <w:lvl w:ilvl="0" w:tplc="2E9C9E6A">
      <w:start w:val="1"/>
      <w:numFmt w:val="bullet"/>
      <w:lvlText w:val=""/>
      <w:lvlJc w:val="left"/>
      <w:pPr>
        <w:tabs>
          <w:tab w:val="num" w:pos="1627"/>
        </w:tabs>
        <w:ind w:left="162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3">
    <w:nsid w:val="4D5D28BC"/>
    <w:multiLevelType w:val="hybridMultilevel"/>
    <w:tmpl w:val="BA5A7D7A"/>
    <w:lvl w:ilvl="0" w:tplc="967E0978">
      <w:start w:val="1"/>
      <w:numFmt w:val="bullet"/>
      <w:lvlText w:val=""/>
      <w:lvlJc w:val="left"/>
      <w:pPr>
        <w:tabs>
          <w:tab w:val="num" w:pos="1627"/>
        </w:tabs>
        <w:ind w:left="16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7"/>
        </w:tabs>
        <w:ind w:left="23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 w:hint="default"/>
      </w:rPr>
    </w:lvl>
  </w:abstractNum>
  <w:abstractNum w:abstractNumId="14">
    <w:nsid w:val="4EEA2999"/>
    <w:multiLevelType w:val="hybridMultilevel"/>
    <w:tmpl w:val="0740A30C"/>
    <w:lvl w:ilvl="0" w:tplc="967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467125"/>
    <w:multiLevelType w:val="hybridMultilevel"/>
    <w:tmpl w:val="CD1C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0701B42"/>
    <w:multiLevelType w:val="hybridMultilevel"/>
    <w:tmpl w:val="3EE2DB9A"/>
    <w:lvl w:ilvl="0" w:tplc="313AE9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321662E"/>
    <w:multiLevelType w:val="hybridMultilevel"/>
    <w:tmpl w:val="438823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DB104C"/>
    <w:multiLevelType w:val="hybridMultilevel"/>
    <w:tmpl w:val="E3640A4A"/>
    <w:lvl w:ilvl="0" w:tplc="967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6D7F57"/>
    <w:multiLevelType w:val="hybridMultilevel"/>
    <w:tmpl w:val="1F3246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22F7575"/>
    <w:multiLevelType w:val="hybridMultilevel"/>
    <w:tmpl w:val="96CA4D34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3B56016"/>
    <w:multiLevelType w:val="hybridMultilevel"/>
    <w:tmpl w:val="D7C08904"/>
    <w:lvl w:ilvl="0" w:tplc="2E9C9E6A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>
    <w:nsid w:val="65152490"/>
    <w:multiLevelType w:val="hybridMultilevel"/>
    <w:tmpl w:val="C324BA3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6AAE5AE1"/>
    <w:multiLevelType w:val="hybridMultilevel"/>
    <w:tmpl w:val="5854E99E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BC01FD"/>
    <w:multiLevelType w:val="hybridMultilevel"/>
    <w:tmpl w:val="DE10C5AE"/>
    <w:lvl w:ilvl="0" w:tplc="967E097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0971B87"/>
    <w:multiLevelType w:val="hybridMultilevel"/>
    <w:tmpl w:val="6D1EAB7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724D520F"/>
    <w:multiLevelType w:val="multilevel"/>
    <w:tmpl w:val="93640D2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hint="default"/>
      </w:rPr>
    </w:lvl>
  </w:abstractNum>
  <w:abstractNum w:abstractNumId="27">
    <w:nsid w:val="79477E09"/>
    <w:multiLevelType w:val="hybridMultilevel"/>
    <w:tmpl w:val="02641A1A"/>
    <w:lvl w:ilvl="0" w:tplc="679C5F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7"/>
  </w:num>
  <w:num w:numId="3">
    <w:abstractNumId w:val="15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5"/>
  </w:num>
  <w:num w:numId="6">
    <w:abstractNumId w:val="19"/>
  </w:num>
  <w:num w:numId="7">
    <w:abstractNumId w:val="8"/>
  </w:num>
  <w:num w:numId="8">
    <w:abstractNumId w:val="23"/>
  </w:num>
  <w:num w:numId="9">
    <w:abstractNumId w:val="20"/>
  </w:num>
  <w:num w:numId="10">
    <w:abstractNumId w:val="17"/>
  </w:num>
  <w:num w:numId="11">
    <w:abstractNumId w:val="21"/>
  </w:num>
  <w:num w:numId="12">
    <w:abstractNumId w:val="14"/>
  </w:num>
  <w:num w:numId="13">
    <w:abstractNumId w:val="12"/>
  </w:num>
  <w:num w:numId="14">
    <w:abstractNumId w:val="13"/>
  </w:num>
  <w:num w:numId="15">
    <w:abstractNumId w:val="9"/>
  </w:num>
  <w:num w:numId="16">
    <w:abstractNumId w:val="4"/>
  </w:num>
  <w:num w:numId="17">
    <w:abstractNumId w:val="6"/>
  </w:num>
  <w:num w:numId="18">
    <w:abstractNumId w:val="18"/>
  </w:num>
  <w:num w:numId="19">
    <w:abstractNumId w:val="24"/>
  </w:num>
  <w:num w:numId="20">
    <w:abstractNumId w:val="10"/>
  </w:num>
  <w:num w:numId="21">
    <w:abstractNumId w:val="25"/>
  </w:num>
  <w:num w:numId="22">
    <w:abstractNumId w:val="22"/>
  </w:num>
  <w:num w:numId="23">
    <w:abstractNumId w:val="2"/>
  </w:num>
  <w:num w:numId="24">
    <w:abstractNumId w:val="26"/>
  </w:num>
  <w:num w:numId="25">
    <w:abstractNumId w:val="1"/>
  </w:num>
  <w:num w:numId="26">
    <w:abstractNumId w:val="3"/>
  </w:num>
  <w:num w:numId="27">
    <w:abstractNumId w:val="7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DF7"/>
    <w:rsid w:val="000017D9"/>
    <w:rsid w:val="00001A55"/>
    <w:rsid w:val="00001A60"/>
    <w:rsid w:val="00001D83"/>
    <w:rsid w:val="000028E0"/>
    <w:rsid w:val="00002DC6"/>
    <w:rsid w:val="0000335B"/>
    <w:rsid w:val="0000404E"/>
    <w:rsid w:val="0000500F"/>
    <w:rsid w:val="000050E6"/>
    <w:rsid w:val="0000646E"/>
    <w:rsid w:val="0000669B"/>
    <w:rsid w:val="00006AC9"/>
    <w:rsid w:val="00010FA4"/>
    <w:rsid w:val="000122A8"/>
    <w:rsid w:val="00013D74"/>
    <w:rsid w:val="00014368"/>
    <w:rsid w:val="00020037"/>
    <w:rsid w:val="000202A0"/>
    <w:rsid w:val="000210B7"/>
    <w:rsid w:val="000216B1"/>
    <w:rsid w:val="00021FD8"/>
    <w:rsid w:val="00025E82"/>
    <w:rsid w:val="00030125"/>
    <w:rsid w:val="00033D50"/>
    <w:rsid w:val="000347CF"/>
    <w:rsid w:val="000359A2"/>
    <w:rsid w:val="00035A8B"/>
    <w:rsid w:val="00035BF9"/>
    <w:rsid w:val="00036341"/>
    <w:rsid w:val="00036AA5"/>
    <w:rsid w:val="00037197"/>
    <w:rsid w:val="000376A6"/>
    <w:rsid w:val="000416BA"/>
    <w:rsid w:val="00041CF0"/>
    <w:rsid w:val="00042F00"/>
    <w:rsid w:val="0004312B"/>
    <w:rsid w:val="00044303"/>
    <w:rsid w:val="000448B5"/>
    <w:rsid w:val="00045A9D"/>
    <w:rsid w:val="000473A3"/>
    <w:rsid w:val="000501C8"/>
    <w:rsid w:val="0005182A"/>
    <w:rsid w:val="00052570"/>
    <w:rsid w:val="00052E93"/>
    <w:rsid w:val="00053B21"/>
    <w:rsid w:val="0005451A"/>
    <w:rsid w:val="00054F02"/>
    <w:rsid w:val="0005610C"/>
    <w:rsid w:val="00056B9B"/>
    <w:rsid w:val="00057EBF"/>
    <w:rsid w:val="00060174"/>
    <w:rsid w:val="00061B30"/>
    <w:rsid w:val="0006229C"/>
    <w:rsid w:val="000637EF"/>
    <w:rsid w:val="000639A1"/>
    <w:rsid w:val="00063D4B"/>
    <w:rsid w:val="00064162"/>
    <w:rsid w:val="0006510C"/>
    <w:rsid w:val="000665BE"/>
    <w:rsid w:val="00070022"/>
    <w:rsid w:val="000720D3"/>
    <w:rsid w:val="000721B8"/>
    <w:rsid w:val="00072A3B"/>
    <w:rsid w:val="00072BA5"/>
    <w:rsid w:val="00073294"/>
    <w:rsid w:val="000732DC"/>
    <w:rsid w:val="00073EC7"/>
    <w:rsid w:val="000740B9"/>
    <w:rsid w:val="00076BDE"/>
    <w:rsid w:val="00076E81"/>
    <w:rsid w:val="0007718E"/>
    <w:rsid w:val="000802D3"/>
    <w:rsid w:val="00081391"/>
    <w:rsid w:val="000822FA"/>
    <w:rsid w:val="00082806"/>
    <w:rsid w:val="00082CCA"/>
    <w:rsid w:val="00083E65"/>
    <w:rsid w:val="00085E7F"/>
    <w:rsid w:val="0008676D"/>
    <w:rsid w:val="00086C64"/>
    <w:rsid w:val="00086E36"/>
    <w:rsid w:val="00091093"/>
    <w:rsid w:val="0009262A"/>
    <w:rsid w:val="00094040"/>
    <w:rsid w:val="00094294"/>
    <w:rsid w:val="000949A6"/>
    <w:rsid w:val="00095960"/>
    <w:rsid w:val="00097C52"/>
    <w:rsid w:val="00097DCD"/>
    <w:rsid w:val="000A5258"/>
    <w:rsid w:val="000A5E12"/>
    <w:rsid w:val="000A5F3B"/>
    <w:rsid w:val="000A6B82"/>
    <w:rsid w:val="000A7107"/>
    <w:rsid w:val="000B01A5"/>
    <w:rsid w:val="000B1504"/>
    <w:rsid w:val="000B1862"/>
    <w:rsid w:val="000B2AD4"/>
    <w:rsid w:val="000B2C9C"/>
    <w:rsid w:val="000B5DE3"/>
    <w:rsid w:val="000B629B"/>
    <w:rsid w:val="000B672B"/>
    <w:rsid w:val="000C05E5"/>
    <w:rsid w:val="000C0F7A"/>
    <w:rsid w:val="000C106F"/>
    <w:rsid w:val="000C156E"/>
    <w:rsid w:val="000C219D"/>
    <w:rsid w:val="000C2479"/>
    <w:rsid w:val="000C3789"/>
    <w:rsid w:val="000C3E82"/>
    <w:rsid w:val="000C3F11"/>
    <w:rsid w:val="000C41BF"/>
    <w:rsid w:val="000C46D4"/>
    <w:rsid w:val="000C4E84"/>
    <w:rsid w:val="000D079F"/>
    <w:rsid w:val="000D15C0"/>
    <w:rsid w:val="000D1B17"/>
    <w:rsid w:val="000D40F4"/>
    <w:rsid w:val="000D600F"/>
    <w:rsid w:val="000E2665"/>
    <w:rsid w:val="000E6047"/>
    <w:rsid w:val="000E6323"/>
    <w:rsid w:val="000E6A79"/>
    <w:rsid w:val="000E6B7C"/>
    <w:rsid w:val="000F05E2"/>
    <w:rsid w:val="000F5203"/>
    <w:rsid w:val="000F5DB2"/>
    <w:rsid w:val="00100FC3"/>
    <w:rsid w:val="001019F3"/>
    <w:rsid w:val="00103096"/>
    <w:rsid w:val="0010321A"/>
    <w:rsid w:val="00103B8C"/>
    <w:rsid w:val="001052ED"/>
    <w:rsid w:val="00105320"/>
    <w:rsid w:val="00105ABD"/>
    <w:rsid w:val="00107C09"/>
    <w:rsid w:val="001104DC"/>
    <w:rsid w:val="001104DD"/>
    <w:rsid w:val="00111F3C"/>
    <w:rsid w:val="00114198"/>
    <w:rsid w:val="001171D4"/>
    <w:rsid w:val="001172E1"/>
    <w:rsid w:val="00120DA6"/>
    <w:rsid w:val="001217A0"/>
    <w:rsid w:val="0012357E"/>
    <w:rsid w:val="00125746"/>
    <w:rsid w:val="00125EDA"/>
    <w:rsid w:val="001325C5"/>
    <w:rsid w:val="001330A4"/>
    <w:rsid w:val="00133901"/>
    <w:rsid w:val="00133948"/>
    <w:rsid w:val="00135051"/>
    <w:rsid w:val="00135C8C"/>
    <w:rsid w:val="001402F0"/>
    <w:rsid w:val="001406CA"/>
    <w:rsid w:val="001427F0"/>
    <w:rsid w:val="00142B0F"/>
    <w:rsid w:val="00144624"/>
    <w:rsid w:val="00144CA1"/>
    <w:rsid w:val="00145062"/>
    <w:rsid w:val="001460CD"/>
    <w:rsid w:val="00146CFF"/>
    <w:rsid w:val="00151925"/>
    <w:rsid w:val="0015271A"/>
    <w:rsid w:val="0015384D"/>
    <w:rsid w:val="0015395A"/>
    <w:rsid w:val="00154B39"/>
    <w:rsid w:val="00157146"/>
    <w:rsid w:val="00157562"/>
    <w:rsid w:val="00160D79"/>
    <w:rsid w:val="00161234"/>
    <w:rsid w:val="00162933"/>
    <w:rsid w:val="00163478"/>
    <w:rsid w:val="00164623"/>
    <w:rsid w:val="00164F49"/>
    <w:rsid w:val="00166DFB"/>
    <w:rsid w:val="0016726F"/>
    <w:rsid w:val="00167721"/>
    <w:rsid w:val="00167C75"/>
    <w:rsid w:val="00170634"/>
    <w:rsid w:val="0017172F"/>
    <w:rsid w:val="00171DE6"/>
    <w:rsid w:val="00174358"/>
    <w:rsid w:val="00175D2E"/>
    <w:rsid w:val="00176A68"/>
    <w:rsid w:val="00180739"/>
    <w:rsid w:val="00182C23"/>
    <w:rsid w:val="0018307D"/>
    <w:rsid w:val="001831A7"/>
    <w:rsid w:val="001851C5"/>
    <w:rsid w:val="00187277"/>
    <w:rsid w:val="00190056"/>
    <w:rsid w:val="0019090D"/>
    <w:rsid w:val="001909DD"/>
    <w:rsid w:val="00192C4F"/>
    <w:rsid w:val="00193088"/>
    <w:rsid w:val="00195D2C"/>
    <w:rsid w:val="001A16E3"/>
    <w:rsid w:val="001A2278"/>
    <w:rsid w:val="001A2D51"/>
    <w:rsid w:val="001A36F7"/>
    <w:rsid w:val="001A3FC8"/>
    <w:rsid w:val="001A52C9"/>
    <w:rsid w:val="001A6A22"/>
    <w:rsid w:val="001B05A4"/>
    <w:rsid w:val="001B19E7"/>
    <w:rsid w:val="001B1CA6"/>
    <w:rsid w:val="001B29C3"/>
    <w:rsid w:val="001B368B"/>
    <w:rsid w:val="001B3DBD"/>
    <w:rsid w:val="001B6BF3"/>
    <w:rsid w:val="001C04D7"/>
    <w:rsid w:val="001C1022"/>
    <w:rsid w:val="001C13DF"/>
    <w:rsid w:val="001C2ECC"/>
    <w:rsid w:val="001C4109"/>
    <w:rsid w:val="001C5AC7"/>
    <w:rsid w:val="001C6C45"/>
    <w:rsid w:val="001C6ED3"/>
    <w:rsid w:val="001C73C2"/>
    <w:rsid w:val="001C75FB"/>
    <w:rsid w:val="001D0155"/>
    <w:rsid w:val="001D101F"/>
    <w:rsid w:val="001D151A"/>
    <w:rsid w:val="001D153C"/>
    <w:rsid w:val="001D1C57"/>
    <w:rsid w:val="001D2C88"/>
    <w:rsid w:val="001D3342"/>
    <w:rsid w:val="001D3560"/>
    <w:rsid w:val="001D51FC"/>
    <w:rsid w:val="001D6500"/>
    <w:rsid w:val="001D7364"/>
    <w:rsid w:val="001E09C2"/>
    <w:rsid w:val="001E147C"/>
    <w:rsid w:val="001E22FB"/>
    <w:rsid w:val="001F1487"/>
    <w:rsid w:val="001F1B93"/>
    <w:rsid w:val="001F1E25"/>
    <w:rsid w:val="001F34D9"/>
    <w:rsid w:val="001F6B35"/>
    <w:rsid w:val="00200F6A"/>
    <w:rsid w:val="002029E3"/>
    <w:rsid w:val="00202A38"/>
    <w:rsid w:val="00202C71"/>
    <w:rsid w:val="00202CA6"/>
    <w:rsid w:val="00203BDC"/>
    <w:rsid w:val="00204A21"/>
    <w:rsid w:val="00205384"/>
    <w:rsid w:val="00205532"/>
    <w:rsid w:val="002056BC"/>
    <w:rsid w:val="002073E4"/>
    <w:rsid w:val="0021060F"/>
    <w:rsid w:val="00210809"/>
    <w:rsid w:val="002116CD"/>
    <w:rsid w:val="00212B07"/>
    <w:rsid w:val="0021307D"/>
    <w:rsid w:val="002142D1"/>
    <w:rsid w:val="00216334"/>
    <w:rsid w:val="002164BF"/>
    <w:rsid w:val="00216756"/>
    <w:rsid w:val="00216C27"/>
    <w:rsid w:val="002206CD"/>
    <w:rsid w:val="00220E1E"/>
    <w:rsid w:val="00222658"/>
    <w:rsid w:val="002232C4"/>
    <w:rsid w:val="002238DA"/>
    <w:rsid w:val="002240F3"/>
    <w:rsid w:val="00224453"/>
    <w:rsid w:val="002273F3"/>
    <w:rsid w:val="00227CD1"/>
    <w:rsid w:val="0023025A"/>
    <w:rsid w:val="002325D6"/>
    <w:rsid w:val="002339C5"/>
    <w:rsid w:val="002348CC"/>
    <w:rsid w:val="002348E7"/>
    <w:rsid w:val="002358FA"/>
    <w:rsid w:val="00236199"/>
    <w:rsid w:val="0024028C"/>
    <w:rsid w:val="002411E3"/>
    <w:rsid w:val="00241A17"/>
    <w:rsid w:val="002433AE"/>
    <w:rsid w:val="0024367E"/>
    <w:rsid w:val="002439B4"/>
    <w:rsid w:val="00243A27"/>
    <w:rsid w:val="00252B1F"/>
    <w:rsid w:val="00252FB3"/>
    <w:rsid w:val="002535ED"/>
    <w:rsid w:val="00253EBD"/>
    <w:rsid w:val="00254B09"/>
    <w:rsid w:val="00255317"/>
    <w:rsid w:val="0025606F"/>
    <w:rsid w:val="002561D6"/>
    <w:rsid w:val="002577FF"/>
    <w:rsid w:val="0026139B"/>
    <w:rsid w:val="00262E16"/>
    <w:rsid w:val="00263B34"/>
    <w:rsid w:val="00265332"/>
    <w:rsid w:val="002653D7"/>
    <w:rsid w:val="002654D5"/>
    <w:rsid w:val="0026641E"/>
    <w:rsid w:val="0026688F"/>
    <w:rsid w:val="00267067"/>
    <w:rsid w:val="00270E7B"/>
    <w:rsid w:val="00272ADF"/>
    <w:rsid w:val="0027305D"/>
    <w:rsid w:val="00273B01"/>
    <w:rsid w:val="00275705"/>
    <w:rsid w:val="0027591E"/>
    <w:rsid w:val="00276413"/>
    <w:rsid w:val="00276BF5"/>
    <w:rsid w:val="002802BA"/>
    <w:rsid w:val="00282D54"/>
    <w:rsid w:val="002842B6"/>
    <w:rsid w:val="00284E0D"/>
    <w:rsid w:val="00285708"/>
    <w:rsid w:val="00285ABC"/>
    <w:rsid w:val="00286142"/>
    <w:rsid w:val="00286452"/>
    <w:rsid w:val="00287C63"/>
    <w:rsid w:val="00287E7A"/>
    <w:rsid w:val="0029366F"/>
    <w:rsid w:val="0029491F"/>
    <w:rsid w:val="002953EB"/>
    <w:rsid w:val="0029602E"/>
    <w:rsid w:val="00296CBA"/>
    <w:rsid w:val="00296DF4"/>
    <w:rsid w:val="0029751A"/>
    <w:rsid w:val="00297874"/>
    <w:rsid w:val="00297C2D"/>
    <w:rsid w:val="002A0E8B"/>
    <w:rsid w:val="002A108F"/>
    <w:rsid w:val="002A4EB5"/>
    <w:rsid w:val="002A5448"/>
    <w:rsid w:val="002A6911"/>
    <w:rsid w:val="002A6AC5"/>
    <w:rsid w:val="002A7F6B"/>
    <w:rsid w:val="002B1DDF"/>
    <w:rsid w:val="002B2DC0"/>
    <w:rsid w:val="002B3B4D"/>
    <w:rsid w:val="002B6475"/>
    <w:rsid w:val="002B6FEF"/>
    <w:rsid w:val="002B7F74"/>
    <w:rsid w:val="002C1F52"/>
    <w:rsid w:val="002C1F61"/>
    <w:rsid w:val="002C2148"/>
    <w:rsid w:val="002C2EA9"/>
    <w:rsid w:val="002C329B"/>
    <w:rsid w:val="002C3B9A"/>
    <w:rsid w:val="002C40EF"/>
    <w:rsid w:val="002C4673"/>
    <w:rsid w:val="002C48A7"/>
    <w:rsid w:val="002C5B68"/>
    <w:rsid w:val="002D178D"/>
    <w:rsid w:val="002D3132"/>
    <w:rsid w:val="002D58A9"/>
    <w:rsid w:val="002D5BFA"/>
    <w:rsid w:val="002E2E7B"/>
    <w:rsid w:val="002E5CE6"/>
    <w:rsid w:val="002F0097"/>
    <w:rsid w:val="002F0758"/>
    <w:rsid w:val="002F07CD"/>
    <w:rsid w:val="002F2E49"/>
    <w:rsid w:val="002F5BFC"/>
    <w:rsid w:val="003014F8"/>
    <w:rsid w:val="00301E62"/>
    <w:rsid w:val="00303B42"/>
    <w:rsid w:val="003046EE"/>
    <w:rsid w:val="00306BA5"/>
    <w:rsid w:val="00306CB7"/>
    <w:rsid w:val="00307694"/>
    <w:rsid w:val="00307F1E"/>
    <w:rsid w:val="00307F36"/>
    <w:rsid w:val="00310F8C"/>
    <w:rsid w:val="00312017"/>
    <w:rsid w:val="00313CD0"/>
    <w:rsid w:val="00313F10"/>
    <w:rsid w:val="00314BF6"/>
    <w:rsid w:val="00315300"/>
    <w:rsid w:val="00315369"/>
    <w:rsid w:val="003160E5"/>
    <w:rsid w:val="00317F9E"/>
    <w:rsid w:val="003205CD"/>
    <w:rsid w:val="0032106F"/>
    <w:rsid w:val="003210B7"/>
    <w:rsid w:val="00321141"/>
    <w:rsid w:val="00321A53"/>
    <w:rsid w:val="0032403F"/>
    <w:rsid w:val="003268EA"/>
    <w:rsid w:val="003271B3"/>
    <w:rsid w:val="003273D4"/>
    <w:rsid w:val="00327B61"/>
    <w:rsid w:val="003307E1"/>
    <w:rsid w:val="00330E92"/>
    <w:rsid w:val="00332472"/>
    <w:rsid w:val="00334620"/>
    <w:rsid w:val="00336A3B"/>
    <w:rsid w:val="003376F0"/>
    <w:rsid w:val="00340567"/>
    <w:rsid w:val="0034076B"/>
    <w:rsid w:val="00340DBA"/>
    <w:rsid w:val="00340DD7"/>
    <w:rsid w:val="00343299"/>
    <w:rsid w:val="00343D30"/>
    <w:rsid w:val="003470F3"/>
    <w:rsid w:val="0034734C"/>
    <w:rsid w:val="0034738C"/>
    <w:rsid w:val="00351F3C"/>
    <w:rsid w:val="0035272E"/>
    <w:rsid w:val="00353DCA"/>
    <w:rsid w:val="00354D29"/>
    <w:rsid w:val="003553E4"/>
    <w:rsid w:val="00360653"/>
    <w:rsid w:val="0036073F"/>
    <w:rsid w:val="00360CDF"/>
    <w:rsid w:val="003611D5"/>
    <w:rsid w:val="0036276F"/>
    <w:rsid w:val="00363B33"/>
    <w:rsid w:val="003644F4"/>
    <w:rsid w:val="003668A3"/>
    <w:rsid w:val="0037002C"/>
    <w:rsid w:val="003710F1"/>
    <w:rsid w:val="00373134"/>
    <w:rsid w:val="0037429B"/>
    <w:rsid w:val="00375246"/>
    <w:rsid w:val="00377B77"/>
    <w:rsid w:val="003809FD"/>
    <w:rsid w:val="00381007"/>
    <w:rsid w:val="003824BD"/>
    <w:rsid w:val="00382F81"/>
    <w:rsid w:val="00383B9D"/>
    <w:rsid w:val="003846F1"/>
    <w:rsid w:val="00385595"/>
    <w:rsid w:val="00387059"/>
    <w:rsid w:val="00390C43"/>
    <w:rsid w:val="00391E67"/>
    <w:rsid w:val="00393137"/>
    <w:rsid w:val="00393F47"/>
    <w:rsid w:val="00393FCA"/>
    <w:rsid w:val="0039712C"/>
    <w:rsid w:val="003A1E47"/>
    <w:rsid w:val="003A5AC5"/>
    <w:rsid w:val="003A5AD3"/>
    <w:rsid w:val="003A6096"/>
    <w:rsid w:val="003A6186"/>
    <w:rsid w:val="003A72D8"/>
    <w:rsid w:val="003B0812"/>
    <w:rsid w:val="003B6CE1"/>
    <w:rsid w:val="003C22E1"/>
    <w:rsid w:val="003C248E"/>
    <w:rsid w:val="003C3074"/>
    <w:rsid w:val="003C4B1B"/>
    <w:rsid w:val="003C4D10"/>
    <w:rsid w:val="003C55E1"/>
    <w:rsid w:val="003C5ECE"/>
    <w:rsid w:val="003C63DC"/>
    <w:rsid w:val="003D1BE4"/>
    <w:rsid w:val="003D3E9B"/>
    <w:rsid w:val="003D45AB"/>
    <w:rsid w:val="003D5990"/>
    <w:rsid w:val="003D5D01"/>
    <w:rsid w:val="003D616E"/>
    <w:rsid w:val="003D7983"/>
    <w:rsid w:val="003E07A6"/>
    <w:rsid w:val="003E307A"/>
    <w:rsid w:val="003E6A96"/>
    <w:rsid w:val="003E7FED"/>
    <w:rsid w:val="003F17E9"/>
    <w:rsid w:val="003F4500"/>
    <w:rsid w:val="003F465C"/>
    <w:rsid w:val="003F4C28"/>
    <w:rsid w:val="003F574B"/>
    <w:rsid w:val="003F63D9"/>
    <w:rsid w:val="004008B2"/>
    <w:rsid w:val="00401C74"/>
    <w:rsid w:val="0040208D"/>
    <w:rsid w:val="00402C2E"/>
    <w:rsid w:val="00403139"/>
    <w:rsid w:val="00404690"/>
    <w:rsid w:val="00405B3C"/>
    <w:rsid w:val="004064BF"/>
    <w:rsid w:val="004065AA"/>
    <w:rsid w:val="00407A30"/>
    <w:rsid w:val="00411B7F"/>
    <w:rsid w:val="00411D57"/>
    <w:rsid w:val="00411E3B"/>
    <w:rsid w:val="00413347"/>
    <w:rsid w:val="00413495"/>
    <w:rsid w:val="004155EF"/>
    <w:rsid w:val="00415F36"/>
    <w:rsid w:val="00416B9C"/>
    <w:rsid w:val="00421CEC"/>
    <w:rsid w:val="00423504"/>
    <w:rsid w:val="004235FC"/>
    <w:rsid w:val="00423D5D"/>
    <w:rsid w:val="004241C4"/>
    <w:rsid w:val="00425713"/>
    <w:rsid w:val="00430E8E"/>
    <w:rsid w:val="00430FF4"/>
    <w:rsid w:val="00431E0E"/>
    <w:rsid w:val="00432B5D"/>
    <w:rsid w:val="00432FAE"/>
    <w:rsid w:val="0043516F"/>
    <w:rsid w:val="004358E0"/>
    <w:rsid w:val="004359C4"/>
    <w:rsid w:val="004360D2"/>
    <w:rsid w:val="004375D1"/>
    <w:rsid w:val="004375D6"/>
    <w:rsid w:val="00437783"/>
    <w:rsid w:val="00437B60"/>
    <w:rsid w:val="00437BBD"/>
    <w:rsid w:val="004410EE"/>
    <w:rsid w:val="00441667"/>
    <w:rsid w:val="0044204A"/>
    <w:rsid w:val="00442678"/>
    <w:rsid w:val="00445544"/>
    <w:rsid w:val="00447123"/>
    <w:rsid w:val="00450116"/>
    <w:rsid w:val="004520CC"/>
    <w:rsid w:val="00452F03"/>
    <w:rsid w:val="00454D3D"/>
    <w:rsid w:val="0046047B"/>
    <w:rsid w:val="00460ED9"/>
    <w:rsid w:val="00463086"/>
    <w:rsid w:val="00463939"/>
    <w:rsid w:val="00466187"/>
    <w:rsid w:val="00466BBC"/>
    <w:rsid w:val="004679E5"/>
    <w:rsid w:val="00470E7F"/>
    <w:rsid w:val="00471612"/>
    <w:rsid w:val="004719A9"/>
    <w:rsid w:val="00474B77"/>
    <w:rsid w:val="00476A18"/>
    <w:rsid w:val="004776FD"/>
    <w:rsid w:val="00481EE4"/>
    <w:rsid w:val="0048228A"/>
    <w:rsid w:val="00483070"/>
    <w:rsid w:val="00483F94"/>
    <w:rsid w:val="0048400F"/>
    <w:rsid w:val="004847FE"/>
    <w:rsid w:val="0048574A"/>
    <w:rsid w:val="00486368"/>
    <w:rsid w:val="00486DC0"/>
    <w:rsid w:val="004926FD"/>
    <w:rsid w:val="0049352B"/>
    <w:rsid w:val="004937F0"/>
    <w:rsid w:val="00495BA8"/>
    <w:rsid w:val="0049759B"/>
    <w:rsid w:val="004A391E"/>
    <w:rsid w:val="004A4807"/>
    <w:rsid w:val="004A6D19"/>
    <w:rsid w:val="004A77F1"/>
    <w:rsid w:val="004B0A70"/>
    <w:rsid w:val="004B19D0"/>
    <w:rsid w:val="004B2561"/>
    <w:rsid w:val="004B2BF6"/>
    <w:rsid w:val="004B58AA"/>
    <w:rsid w:val="004B6D9D"/>
    <w:rsid w:val="004C2C55"/>
    <w:rsid w:val="004C2FDD"/>
    <w:rsid w:val="004C43BA"/>
    <w:rsid w:val="004C5443"/>
    <w:rsid w:val="004C627B"/>
    <w:rsid w:val="004C75DB"/>
    <w:rsid w:val="004C7A13"/>
    <w:rsid w:val="004D1391"/>
    <w:rsid w:val="004D19EE"/>
    <w:rsid w:val="004D1FE6"/>
    <w:rsid w:val="004D440F"/>
    <w:rsid w:val="004D5788"/>
    <w:rsid w:val="004D5DD1"/>
    <w:rsid w:val="004D7033"/>
    <w:rsid w:val="004D7F70"/>
    <w:rsid w:val="004E08BE"/>
    <w:rsid w:val="004E1A9A"/>
    <w:rsid w:val="004E6D9D"/>
    <w:rsid w:val="004E7A87"/>
    <w:rsid w:val="004F16AA"/>
    <w:rsid w:val="004F1BB3"/>
    <w:rsid w:val="004F1EF3"/>
    <w:rsid w:val="004F2200"/>
    <w:rsid w:val="004F28FD"/>
    <w:rsid w:val="004F2AC5"/>
    <w:rsid w:val="004F2E3A"/>
    <w:rsid w:val="004F2F95"/>
    <w:rsid w:val="004F345C"/>
    <w:rsid w:val="005002AE"/>
    <w:rsid w:val="005019C5"/>
    <w:rsid w:val="00501C3D"/>
    <w:rsid w:val="005061F3"/>
    <w:rsid w:val="005064EE"/>
    <w:rsid w:val="00506813"/>
    <w:rsid w:val="005105E3"/>
    <w:rsid w:val="00512A64"/>
    <w:rsid w:val="00520FEB"/>
    <w:rsid w:val="00522897"/>
    <w:rsid w:val="005229D4"/>
    <w:rsid w:val="00523325"/>
    <w:rsid w:val="005236B2"/>
    <w:rsid w:val="005249CF"/>
    <w:rsid w:val="00526608"/>
    <w:rsid w:val="005275D9"/>
    <w:rsid w:val="00527BCE"/>
    <w:rsid w:val="005306CF"/>
    <w:rsid w:val="0053076E"/>
    <w:rsid w:val="00530DBF"/>
    <w:rsid w:val="00531723"/>
    <w:rsid w:val="00533FA7"/>
    <w:rsid w:val="00535CDF"/>
    <w:rsid w:val="005362AC"/>
    <w:rsid w:val="005368A1"/>
    <w:rsid w:val="00537004"/>
    <w:rsid w:val="005375E4"/>
    <w:rsid w:val="0053769B"/>
    <w:rsid w:val="00543D67"/>
    <w:rsid w:val="005443D3"/>
    <w:rsid w:val="0054691A"/>
    <w:rsid w:val="005510D6"/>
    <w:rsid w:val="0055275F"/>
    <w:rsid w:val="0055508E"/>
    <w:rsid w:val="005568A1"/>
    <w:rsid w:val="00557249"/>
    <w:rsid w:val="00560990"/>
    <w:rsid w:val="00561BDC"/>
    <w:rsid w:val="00563CE4"/>
    <w:rsid w:val="00563E0B"/>
    <w:rsid w:val="005644B3"/>
    <w:rsid w:val="00565599"/>
    <w:rsid w:val="00565B52"/>
    <w:rsid w:val="00571A67"/>
    <w:rsid w:val="0057220D"/>
    <w:rsid w:val="00573744"/>
    <w:rsid w:val="0057388F"/>
    <w:rsid w:val="005740B2"/>
    <w:rsid w:val="00574D25"/>
    <w:rsid w:val="005750B7"/>
    <w:rsid w:val="00576F94"/>
    <w:rsid w:val="00582E1D"/>
    <w:rsid w:val="00583787"/>
    <w:rsid w:val="0058491A"/>
    <w:rsid w:val="00584957"/>
    <w:rsid w:val="00585377"/>
    <w:rsid w:val="00585C75"/>
    <w:rsid w:val="00585F3B"/>
    <w:rsid w:val="005864EF"/>
    <w:rsid w:val="00587B0C"/>
    <w:rsid w:val="00590E4A"/>
    <w:rsid w:val="005916DF"/>
    <w:rsid w:val="00592CF7"/>
    <w:rsid w:val="00592F4B"/>
    <w:rsid w:val="005935E7"/>
    <w:rsid w:val="00595273"/>
    <w:rsid w:val="005A22AC"/>
    <w:rsid w:val="005A2D0E"/>
    <w:rsid w:val="005A3150"/>
    <w:rsid w:val="005A3322"/>
    <w:rsid w:val="005A79EC"/>
    <w:rsid w:val="005B073F"/>
    <w:rsid w:val="005B087B"/>
    <w:rsid w:val="005B2BD7"/>
    <w:rsid w:val="005B33E5"/>
    <w:rsid w:val="005B5252"/>
    <w:rsid w:val="005C07DC"/>
    <w:rsid w:val="005C15EA"/>
    <w:rsid w:val="005C1FBF"/>
    <w:rsid w:val="005C2D48"/>
    <w:rsid w:val="005C3485"/>
    <w:rsid w:val="005C5EDD"/>
    <w:rsid w:val="005C6505"/>
    <w:rsid w:val="005C6D4C"/>
    <w:rsid w:val="005C7972"/>
    <w:rsid w:val="005D0C8F"/>
    <w:rsid w:val="005D3FEB"/>
    <w:rsid w:val="005D50DB"/>
    <w:rsid w:val="005D53A8"/>
    <w:rsid w:val="005D54D5"/>
    <w:rsid w:val="005D5F85"/>
    <w:rsid w:val="005D7115"/>
    <w:rsid w:val="005D768D"/>
    <w:rsid w:val="005E2E88"/>
    <w:rsid w:val="005E35BB"/>
    <w:rsid w:val="005E740D"/>
    <w:rsid w:val="005F1FD0"/>
    <w:rsid w:val="005F2B1C"/>
    <w:rsid w:val="005F5551"/>
    <w:rsid w:val="005F7B14"/>
    <w:rsid w:val="005F7BF8"/>
    <w:rsid w:val="005F7C7A"/>
    <w:rsid w:val="005F7D66"/>
    <w:rsid w:val="006011EA"/>
    <w:rsid w:val="006013BC"/>
    <w:rsid w:val="006021B8"/>
    <w:rsid w:val="006034E8"/>
    <w:rsid w:val="00603ECD"/>
    <w:rsid w:val="00607FDA"/>
    <w:rsid w:val="00611E49"/>
    <w:rsid w:val="006125D9"/>
    <w:rsid w:val="00613274"/>
    <w:rsid w:val="006153E0"/>
    <w:rsid w:val="00616EA8"/>
    <w:rsid w:val="00617073"/>
    <w:rsid w:val="00617788"/>
    <w:rsid w:val="00617AA7"/>
    <w:rsid w:val="0062225A"/>
    <w:rsid w:val="00622A92"/>
    <w:rsid w:val="00623B4D"/>
    <w:rsid w:val="006249BC"/>
    <w:rsid w:val="00625068"/>
    <w:rsid w:val="00626260"/>
    <w:rsid w:val="00631747"/>
    <w:rsid w:val="0063204F"/>
    <w:rsid w:val="006321EE"/>
    <w:rsid w:val="00632C95"/>
    <w:rsid w:val="00632D2B"/>
    <w:rsid w:val="006347F4"/>
    <w:rsid w:val="0063513A"/>
    <w:rsid w:val="00637E97"/>
    <w:rsid w:val="00640AC4"/>
    <w:rsid w:val="006414FB"/>
    <w:rsid w:val="00642AFB"/>
    <w:rsid w:val="00646DD3"/>
    <w:rsid w:val="0064760A"/>
    <w:rsid w:val="00652071"/>
    <w:rsid w:val="0065251D"/>
    <w:rsid w:val="00652D3C"/>
    <w:rsid w:val="0065559E"/>
    <w:rsid w:val="0065675C"/>
    <w:rsid w:val="0065691C"/>
    <w:rsid w:val="00657993"/>
    <w:rsid w:val="00660664"/>
    <w:rsid w:val="00660BFF"/>
    <w:rsid w:val="0066283A"/>
    <w:rsid w:val="00662CA6"/>
    <w:rsid w:val="00663F37"/>
    <w:rsid w:val="00664070"/>
    <w:rsid w:val="006650E9"/>
    <w:rsid w:val="00665734"/>
    <w:rsid w:val="006659CC"/>
    <w:rsid w:val="00667090"/>
    <w:rsid w:val="00667DEC"/>
    <w:rsid w:val="006706D4"/>
    <w:rsid w:val="00670E80"/>
    <w:rsid w:val="006725CC"/>
    <w:rsid w:val="00673547"/>
    <w:rsid w:val="00673AEB"/>
    <w:rsid w:val="00673C32"/>
    <w:rsid w:val="00674DF1"/>
    <w:rsid w:val="00680878"/>
    <w:rsid w:val="00680AF3"/>
    <w:rsid w:val="006814D4"/>
    <w:rsid w:val="00681D4B"/>
    <w:rsid w:val="00683799"/>
    <w:rsid w:val="00684EFC"/>
    <w:rsid w:val="006876B3"/>
    <w:rsid w:val="00690095"/>
    <w:rsid w:val="006934E6"/>
    <w:rsid w:val="006934E7"/>
    <w:rsid w:val="006941CA"/>
    <w:rsid w:val="006975BE"/>
    <w:rsid w:val="00697F89"/>
    <w:rsid w:val="006A13D1"/>
    <w:rsid w:val="006A15A0"/>
    <w:rsid w:val="006A1F0D"/>
    <w:rsid w:val="006A1FF8"/>
    <w:rsid w:val="006A2235"/>
    <w:rsid w:val="006A3073"/>
    <w:rsid w:val="006A42E4"/>
    <w:rsid w:val="006A4A21"/>
    <w:rsid w:val="006A6042"/>
    <w:rsid w:val="006A72A5"/>
    <w:rsid w:val="006B1EE5"/>
    <w:rsid w:val="006B27C7"/>
    <w:rsid w:val="006B4895"/>
    <w:rsid w:val="006B48D9"/>
    <w:rsid w:val="006B4D3B"/>
    <w:rsid w:val="006B4E9D"/>
    <w:rsid w:val="006B5086"/>
    <w:rsid w:val="006B5A3C"/>
    <w:rsid w:val="006C004C"/>
    <w:rsid w:val="006C1401"/>
    <w:rsid w:val="006C1A64"/>
    <w:rsid w:val="006C47D1"/>
    <w:rsid w:val="006C5DFF"/>
    <w:rsid w:val="006C61BF"/>
    <w:rsid w:val="006C79F4"/>
    <w:rsid w:val="006D0330"/>
    <w:rsid w:val="006D27C9"/>
    <w:rsid w:val="006D2C83"/>
    <w:rsid w:val="006D2EC1"/>
    <w:rsid w:val="006D3646"/>
    <w:rsid w:val="006D4077"/>
    <w:rsid w:val="006D46E4"/>
    <w:rsid w:val="006D4893"/>
    <w:rsid w:val="006D6409"/>
    <w:rsid w:val="006D70B1"/>
    <w:rsid w:val="006D7994"/>
    <w:rsid w:val="006E1BEF"/>
    <w:rsid w:val="006E5143"/>
    <w:rsid w:val="006E5D1D"/>
    <w:rsid w:val="006E5F49"/>
    <w:rsid w:val="006E6362"/>
    <w:rsid w:val="006E6F21"/>
    <w:rsid w:val="006E7221"/>
    <w:rsid w:val="006E7914"/>
    <w:rsid w:val="006F0107"/>
    <w:rsid w:val="006F0CDA"/>
    <w:rsid w:val="006F1791"/>
    <w:rsid w:val="006F1C50"/>
    <w:rsid w:val="006F39A0"/>
    <w:rsid w:val="006F48EE"/>
    <w:rsid w:val="006F4F4B"/>
    <w:rsid w:val="006F6274"/>
    <w:rsid w:val="006F720A"/>
    <w:rsid w:val="006F7D37"/>
    <w:rsid w:val="007004B3"/>
    <w:rsid w:val="007006E9"/>
    <w:rsid w:val="00700FB7"/>
    <w:rsid w:val="007039E2"/>
    <w:rsid w:val="00706A90"/>
    <w:rsid w:val="0070701E"/>
    <w:rsid w:val="00707D63"/>
    <w:rsid w:val="00711809"/>
    <w:rsid w:val="00712E0A"/>
    <w:rsid w:val="00712E81"/>
    <w:rsid w:val="00716021"/>
    <w:rsid w:val="0071696C"/>
    <w:rsid w:val="00721654"/>
    <w:rsid w:val="00722679"/>
    <w:rsid w:val="00723EE7"/>
    <w:rsid w:val="0072474F"/>
    <w:rsid w:val="00724E11"/>
    <w:rsid w:val="00726269"/>
    <w:rsid w:val="00726518"/>
    <w:rsid w:val="007273ED"/>
    <w:rsid w:val="0073038C"/>
    <w:rsid w:val="00730B1C"/>
    <w:rsid w:val="00731167"/>
    <w:rsid w:val="0073287A"/>
    <w:rsid w:val="007329BB"/>
    <w:rsid w:val="00732E69"/>
    <w:rsid w:val="00732E79"/>
    <w:rsid w:val="00734A5B"/>
    <w:rsid w:val="00735F0B"/>
    <w:rsid w:val="007410CE"/>
    <w:rsid w:val="00742802"/>
    <w:rsid w:val="00744BE1"/>
    <w:rsid w:val="00744E3D"/>
    <w:rsid w:val="00745A1A"/>
    <w:rsid w:val="007464E6"/>
    <w:rsid w:val="00747E71"/>
    <w:rsid w:val="00753F3A"/>
    <w:rsid w:val="00755225"/>
    <w:rsid w:val="00755744"/>
    <w:rsid w:val="00757B61"/>
    <w:rsid w:val="00760FFB"/>
    <w:rsid w:val="00761578"/>
    <w:rsid w:val="007619B4"/>
    <w:rsid w:val="007629BB"/>
    <w:rsid w:val="00763963"/>
    <w:rsid w:val="0076573E"/>
    <w:rsid w:val="00765D12"/>
    <w:rsid w:val="007670F8"/>
    <w:rsid w:val="007678F5"/>
    <w:rsid w:val="0077047C"/>
    <w:rsid w:val="007705FD"/>
    <w:rsid w:val="00771500"/>
    <w:rsid w:val="007757E7"/>
    <w:rsid w:val="007775C8"/>
    <w:rsid w:val="00781BC2"/>
    <w:rsid w:val="0078589E"/>
    <w:rsid w:val="0078666B"/>
    <w:rsid w:val="00786ABA"/>
    <w:rsid w:val="007878C6"/>
    <w:rsid w:val="00791191"/>
    <w:rsid w:val="007928DA"/>
    <w:rsid w:val="007928E9"/>
    <w:rsid w:val="00793A6C"/>
    <w:rsid w:val="00795B94"/>
    <w:rsid w:val="00795EF1"/>
    <w:rsid w:val="0079629F"/>
    <w:rsid w:val="007A1433"/>
    <w:rsid w:val="007A66AE"/>
    <w:rsid w:val="007A67DB"/>
    <w:rsid w:val="007A7284"/>
    <w:rsid w:val="007B0F38"/>
    <w:rsid w:val="007B0FD7"/>
    <w:rsid w:val="007B23E0"/>
    <w:rsid w:val="007B31C1"/>
    <w:rsid w:val="007B4EEB"/>
    <w:rsid w:val="007B5373"/>
    <w:rsid w:val="007B53E4"/>
    <w:rsid w:val="007B7169"/>
    <w:rsid w:val="007B75CF"/>
    <w:rsid w:val="007B7B27"/>
    <w:rsid w:val="007C03B6"/>
    <w:rsid w:val="007C19F9"/>
    <w:rsid w:val="007C2C51"/>
    <w:rsid w:val="007C3C00"/>
    <w:rsid w:val="007C49C3"/>
    <w:rsid w:val="007C53F1"/>
    <w:rsid w:val="007C565A"/>
    <w:rsid w:val="007C7BD9"/>
    <w:rsid w:val="007D01B6"/>
    <w:rsid w:val="007D08D3"/>
    <w:rsid w:val="007D4D59"/>
    <w:rsid w:val="007D5E96"/>
    <w:rsid w:val="007D69CC"/>
    <w:rsid w:val="007D6E36"/>
    <w:rsid w:val="007E0F81"/>
    <w:rsid w:val="007E1E41"/>
    <w:rsid w:val="007E45F2"/>
    <w:rsid w:val="007E46B4"/>
    <w:rsid w:val="007E4B96"/>
    <w:rsid w:val="007E5187"/>
    <w:rsid w:val="007E6B71"/>
    <w:rsid w:val="007E6E44"/>
    <w:rsid w:val="007F096C"/>
    <w:rsid w:val="007F29C0"/>
    <w:rsid w:val="007F637E"/>
    <w:rsid w:val="007F6947"/>
    <w:rsid w:val="007F6F9F"/>
    <w:rsid w:val="007F71FF"/>
    <w:rsid w:val="007F7CD9"/>
    <w:rsid w:val="00801D1D"/>
    <w:rsid w:val="00801EA7"/>
    <w:rsid w:val="008045E4"/>
    <w:rsid w:val="00804E38"/>
    <w:rsid w:val="00804EB4"/>
    <w:rsid w:val="00811A5E"/>
    <w:rsid w:val="00811DA1"/>
    <w:rsid w:val="008121E1"/>
    <w:rsid w:val="00813D4A"/>
    <w:rsid w:val="008145A7"/>
    <w:rsid w:val="008145F6"/>
    <w:rsid w:val="00814D7F"/>
    <w:rsid w:val="0081693A"/>
    <w:rsid w:val="0081732E"/>
    <w:rsid w:val="00817BF7"/>
    <w:rsid w:val="00817D94"/>
    <w:rsid w:val="0082136D"/>
    <w:rsid w:val="00822600"/>
    <w:rsid w:val="008237AE"/>
    <w:rsid w:val="008273E7"/>
    <w:rsid w:val="008314F2"/>
    <w:rsid w:val="008319E2"/>
    <w:rsid w:val="008321EE"/>
    <w:rsid w:val="00834C9D"/>
    <w:rsid w:val="00837639"/>
    <w:rsid w:val="00841ACD"/>
    <w:rsid w:val="00842A11"/>
    <w:rsid w:val="00842B73"/>
    <w:rsid w:val="00842F5F"/>
    <w:rsid w:val="008446F1"/>
    <w:rsid w:val="0084671C"/>
    <w:rsid w:val="00856002"/>
    <w:rsid w:val="00857700"/>
    <w:rsid w:val="00857C2A"/>
    <w:rsid w:val="00860233"/>
    <w:rsid w:val="00862817"/>
    <w:rsid w:val="00863181"/>
    <w:rsid w:val="008663B9"/>
    <w:rsid w:val="00870A09"/>
    <w:rsid w:val="00877E79"/>
    <w:rsid w:val="00881FD0"/>
    <w:rsid w:val="008830D4"/>
    <w:rsid w:val="0088340F"/>
    <w:rsid w:val="00884D35"/>
    <w:rsid w:val="00886E77"/>
    <w:rsid w:val="00887FE8"/>
    <w:rsid w:val="00890476"/>
    <w:rsid w:val="00890BAB"/>
    <w:rsid w:val="00891949"/>
    <w:rsid w:val="00892751"/>
    <w:rsid w:val="008A0E87"/>
    <w:rsid w:val="008A15B3"/>
    <w:rsid w:val="008A1FA8"/>
    <w:rsid w:val="008A2303"/>
    <w:rsid w:val="008A30D3"/>
    <w:rsid w:val="008A31B1"/>
    <w:rsid w:val="008A3338"/>
    <w:rsid w:val="008A3644"/>
    <w:rsid w:val="008A4257"/>
    <w:rsid w:val="008A5401"/>
    <w:rsid w:val="008A734B"/>
    <w:rsid w:val="008B1AE3"/>
    <w:rsid w:val="008B39EC"/>
    <w:rsid w:val="008B4CE3"/>
    <w:rsid w:val="008B4DCA"/>
    <w:rsid w:val="008B54AE"/>
    <w:rsid w:val="008B6C06"/>
    <w:rsid w:val="008B732B"/>
    <w:rsid w:val="008B78C7"/>
    <w:rsid w:val="008B7F63"/>
    <w:rsid w:val="008C1549"/>
    <w:rsid w:val="008C1BB2"/>
    <w:rsid w:val="008C39E8"/>
    <w:rsid w:val="008C3BA7"/>
    <w:rsid w:val="008C4DE5"/>
    <w:rsid w:val="008C5007"/>
    <w:rsid w:val="008C7112"/>
    <w:rsid w:val="008C7645"/>
    <w:rsid w:val="008D155C"/>
    <w:rsid w:val="008D1622"/>
    <w:rsid w:val="008D2E1C"/>
    <w:rsid w:val="008D72D1"/>
    <w:rsid w:val="008D7E2B"/>
    <w:rsid w:val="008E1872"/>
    <w:rsid w:val="008E431E"/>
    <w:rsid w:val="008E4461"/>
    <w:rsid w:val="008E507E"/>
    <w:rsid w:val="008E6AE5"/>
    <w:rsid w:val="008F07A7"/>
    <w:rsid w:val="008F1EB9"/>
    <w:rsid w:val="008F2AAB"/>
    <w:rsid w:val="008F4D71"/>
    <w:rsid w:val="008F5057"/>
    <w:rsid w:val="008F6166"/>
    <w:rsid w:val="008F69A4"/>
    <w:rsid w:val="00901D2C"/>
    <w:rsid w:val="00902612"/>
    <w:rsid w:val="0090544F"/>
    <w:rsid w:val="009066EE"/>
    <w:rsid w:val="00910005"/>
    <w:rsid w:val="00910DE4"/>
    <w:rsid w:val="009120D7"/>
    <w:rsid w:val="0091293E"/>
    <w:rsid w:val="00915811"/>
    <w:rsid w:val="00917A5B"/>
    <w:rsid w:val="00917FF2"/>
    <w:rsid w:val="00921510"/>
    <w:rsid w:val="00921586"/>
    <w:rsid w:val="00922EC5"/>
    <w:rsid w:val="00923094"/>
    <w:rsid w:val="00923D60"/>
    <w:rsid w:val="00927E81"/>
    <w:rsid w:val="00930D3C"/>
    <w:rsid w:val="00931512"/>
    <w:rsid w:val="00931AB2"/>
    <w:rsid w:val="00932871"/>
    <w:rsid w:val="00932ADE"/>
    <w:rsid w:val="0093645B"/>
    <w:rsid w:val="00937CC8"/>
    <w:rsid w:val="0094007F"/>
    <w:rsid w:val="0094036E"/>
    <w:rsid w:val="0094049B"/>
    <w:rsid w:val="009412D2"/>
    <w:rsid w:val="009422EF"/>
    <w:rsid w:val="00942835"/>
    <w:rsid w:val="00942904"/>
    <w:rsid w:val="009435BA"/>
    <w:rsid w:val="0094645E"/>
    <w:rsid w:val="0095037C"/>
    <w:rsid w:val="009504E7"/>
    <w:rsid w:val="00950B46"/>
    <w:rsid w:val="00952D5D"/>
    <w:rsid w:val="0095369F"/>
    <w:rsid w:val="0095507A"/>
    <w:rsid w:val="00957418"/>
    <w:rsid w:val="009575BA"/>
    <w:rsid w:val="00957889"/>
    <w:rsid w:val="00957DB5"/>
    <w:rsid w:val="00957DFC"/>
    <w:rsid w:val="009617D4"/>
    <w:rsid w:val="0096394A"/>
    <w:rsid w:val="00964928"/>
    <w:rsid w:val="00965343"/>
    <w:rsid w:val="009673C3"/>
    <w:rsid w:val="009674DA"/>
    <w:rsid w:val="00972DF4"/>
    <w:rsid w:val="0097425F"/>
    <w:rsid w:val="009801D5"/>
    <w:rsid w:val="00980B84"/>
    <w:rsid w:val="00981ED1"/>
    <w:rsid w:val="00983B27"/>
    <w:rsid w:val="009849AA"/>
    <w:rsid w:val="00987038"/>
    <w:rsid w:val="00987589"/>
    <w:rsid w:val="00987749"/>
    <w:rsid w:val="009878A1"/>
    <w:rsid w:val="009925AC"/>
    <w:rsid w:val="00992C84"/>
    <w:rsid w:val="0099338A"/>
    <w:rsid w:val="009942EA"/>
    <w:rsid w:val="00994689"/>
    <w:rsid w:val="00995316"/>
    <w:rsid w:val="0099576E"/>
    <w:rsid w:val="00995B53"/>
    <w:rsid w:val="00996B0B"/>
    <w:rsid w:val="009973C8"/>
    <w:rsid w:val="009A0502"/>
    <w:rsid w:val="009A1404"/>
    <w:rsid w:val="009A1CE3"/>
    <w:rsid w:val="009A2090"/>
    <w:rsid w:val="009A3575"/>
    <w:rsid w:val="009A45B4"/>
    <w:rsid w:val="009A4BDA"/>
    <w:rsid w:val="009A5153"/>
    <w:rsid w:val="009A5CBF"/>
    <w:rsid w:val="009A6288"/>
    <w:rsid w:val="009A67FA"/>
    <w:rsid w:val="009A7B4E"/>
    <w:rsid w:val="009B0B2A"/>
    <w:rsid w:val="009B0D1D"/>
    <w:rsid w:val="009B1104"/>
    <w:rsid w:val="009B18C9"/>
    <w:rsid w:val="009B2146"/>
    <w:rsid w:val="009B2430"/>
    <w:rsid w:val="009B36D9"/>
    <w:rsid w:val="009B4C96"/>
    <w:rsid w:val="009B686B"/>
    <w:rsid w:val="009B7AF0"/>
    <w:rsid w:val="009C1EB8"/>
    <w:rsid w:val="009C377A"/>
    <w:rsid w:val="009C50CB"/>
    <w:rsid w:val="009C5611"/>
    <w:rsid w:val="009C7E2B"/>
    <w:rsid w:val="009D192A"/>
    <w:rsid w:val="009D4D2A"/>
    <w:rsid w:val="009D63EF"/>
    <w:rsid w:val="009D6A8E"/>
    <w:rsid w:val="009D75C5"/>
    <w:rsid w:val="009D7CA3"/>
    <w:rsid w:val="009E0074"/>
    <w:rsid w:val="009E103C"/>
    <w:rsid w:val="009E2345"/>
    <w:rsid w:val="009E3DA6"/>
    <w:rsid w:val="009F1028"/>
    <w:rsid w:val="009F54C4"/>
    <w:rsid w:val="009F648A"/>
    <w:rsid w:val="009F6843"/>
    <w:rsid w:val="00A0090E"/>
    <w:rsid w:val="00A01B0C"/>
    <w:rsid w:val="00A048D4"/>
    <w:rsid w:val="00A06D4A"/>
    <w:rsid w:val="00A072F1"/>
    <w:rsid w:val="00A0744D"/>
    <w:rsid w:val="00A11CD6"/>
    <w:rsid w:val="00A14B94"/>
    <w:rsid w:val="00A155CA"/>
    <w:rsid w:val="00A16517"/>
    <w:rsid w:val="00A17359"/>
    <w:rsid w:val="00A209B1"/>
    <w:rsid w:val="00A233B2"/>
    <w:rsid w:val="00A3314A"/>
    <w:rsid w:val="00A34C98"/>
    <w:rsid w:val="00A350E6"/>
    <w:rsid w:val="00A4073F"/>
    <w:rsid w:val="00A413D1"/>
    <w:rsid w:val="00A415A7"/>
    <w:rsid w:val="00A418FC"/>
    <w:rsid w:val="00A41ABA"/>
    <w:rsid w:val="00A452F2"/>
    <w:rsid w:val="00A45679"/>
    <w:rsid w:val="00A45F5F"/>
    <w:rsid w:val="00A46215"/>
    <w:rsid w:val="00A46A4F"/>
    <w:rsid w:val="00A545B9"/>
    <w:rsid w:val="00A54D75"/>
    <w:rsid w:val="00A61502"/>
    <w:rsid w:val="00A61B5E"/>
    <w:rsid w:val="00A6378F"/>
    <w:rsid w:val="00A66B3E"/>
    <w:rsid w:val="00A71449"/>
    <w:rsid w:val="00A71C01"/>
    <w:rsid w:val="00A739F9"/>
    <w:rsid w:val="00A73ADB"/>
    <w:rsid w:val="00A73C71"/>
    <w:rsid w:val="00A74A25"/>
    <w:rsid w:val="00A74FF5"/>
    <w:rsid w:val="00A750F8"/>
    <w:rsid w:val="00A75364"/>
    <w:rsid w:val="00A76A65"/>
    <w:rsid w:val="00A772F8"/>
    <w:rsid w:val="00A7753B"/>
    <w:rsid w:val="00A8109E"/>
    <w:rsid w:val="00A81552"/>
    <w:rsid w:val="00A81702"/>
    <w:rsid w:val="00A81B1A"/>
    <w:rsid w:val="00A8307D"/>
    <w:rsid w:val="00A84042"/>
    <w:rsid w:val="00A843C0"/>
    <w:rsid w:val="00A9072A"/>
    <w:rsid w:val="00A96B2A"/>
    <w:rsid w:val="00AA14DD"/>
    <w:rsid w:val="00AA2311"/>
    <w:rsid w:val="00AA33B2"/>
    <w:rsid w:val="00AA40BA"/>
    <w:rsid w:val="00AA556E"/>
    <w:rsid w:val="00AA7B45"/>
    <w:rsid w:val="00AB0A87"/>
    <w:rsid w:val="00AB10ED"/>
    <w:rsid w:val="00AB35F2"/>
    <w:rsid w:val="00AB4174"/>
    <w:rsid w:val="00AB4289"/>
    <w:rsid w:val="00AB459B"/>
    <w:rsid w:val="00AB521A"/>
    <w:rsid w:val="00AB552C"/>
    <w:rsid w:val="00AC3ECB"/>
    <w:rsid w:val="00AC5BF4"/>
    <w:rsid w:val="00AC62A4"/>
    <w:rsid w:val="00AC64B7"/>
    <w:rsid w:val="00AC6F5C"/>
    <w:rsid w:val="00AC79D4"/>
    <w:rsid w:val="00AD043B"/>
    <w:rsid w:val="00AD0A69"/>
    <w:rsid w:val="00AD1712"/>
    <w:rsid w:val="00AD1CEE"/>
    <w:rsid w:val="00AD268C"/>
    <w:rsid w:val="00AD273B"/>
    <w:rsid w:val="00AD3D15"/>
    <w:rsid w:val="00AD406F"/>
    <w:rsid w:val="00AD5316"/>
    <w:rsid w:val="00AD5C5B"/>
    <w:rsid w:val="00AE087F"/>
    <w:rsid w:val="00AE1A60"/>
    <w:rsid w:val="00AE4299"/>
    <w:rsid w:val="00AE64A6"/>
    <w:rsid w:val="00AF1A6D"/>
    <w:rsid w:val="00AF24CA"/>
    <w:rsid w:val="00AF2CD8"/>
    <w:rsid w:val="00AF4A8F"/>
    <w:rsid w:val="00AF5C80"/>
    <w:rsid w:val="00AF7678"/>
    <w:rsid w:val="00AF7A5D"/>
    <w:rsid w:val="00B00AD5"/>
    <w:rsid w:val="00B00B10"/>
    <w:rsid w:val="00B02E2F"/>
    <w:rsid w:val="00B03854"/>
    <w:rsid w:val="00B04B26"/>
    <w:rsid w:val="00B06C47"/>
    <w:rsid w:val="00B1001F"/>
    <w:rsid w:val="00B11F64"/>
    <w:rsid w:val="00B12A50"/>
    <w:rsid w:val="00B14984"/>
    <w:rsid w:val="00B14FF1"/>
    <w:rsid w:val="00B15FF8"/>
    <w:rsid w:val="00B16797"/>
    <w:rsid w:val="00B16854"/>
    <w:rsid w:val="00B2056D"/>
    <w:rsid w:val="00B2439E"/>
    <w:rsid w:val="00B24A71"/>
    <w:rsid w:val="00B27C8D"/>
    <w:rsid w:val="00B32D2C"/>
    <w:rsid w:val="00B340D6"/>
    <w:rsid w:val="00B359E0"/>
    <w:rsid w:val="00B35E25"/>
    <w:rsid w:val="00B37788"/>
    <w:rsid w:val="00B42745"/>
    <w:rsid w:val="00B50A24"/>
    <w:rsid w:val="00B51922"/>
    <w:rsid w:val="00B51A01"/>
    <w:rsid w:val="00B52A76"/>
    <w:rsid w:val="00B54C15"/>
    <w:rsid w:val="00B54DC3"/>
    <w:rsid w:val="00B55AC2"/>
    <w:rsid w:val="00B56AC0"/>
    <w:rsid w:val="00B56ED7"/>
    <w:rsid w:val="00B57205"/>
    <w:rsid w:val="00B57833"/>
    <w:rsid w:val="00B618E8"/>
    <w:rsid w:val="00B621A2"/>
    <w:rsid w:val="00B654DE"/>
    <w:rsid w:val="00B65798"/>
    <w:rsid w:val="00B66524"/>
    <w:rsid w:val="00B66CD0"/>
    <w:rsid w:val="00B66EC6"/>
    <w:rsid w:val="00B67363"/>
    <w:rsid w:val="00B674F7"/>
    <w:rsid w:val="00B716E2"/>
    <w:rsid w:val="00B71C75"/>
    <w:rsid w:val="00B730F9"/>
    <w:rsid w:val="00B73DBF"/>
    <w:rsid w:val="00B748A1"/>
    <w:rsid w:val="00B766E5"/>
    <w:rsid w:val="00B77600"/>
    <w:rsid w:val="00B7791C"/>
    <w:rsid w:val="00B804B7"/>
    <w:rsid w:val="00B80665"/>
    <w:rsid w:val="00B80729"/>
    <w:rsid w:val="00B811E3"/>
    <w:rsid w:val="00B82087"/>
    <w:rsid w:val="00B8434D"/>
    <w:rsid w:val="00B8490A"/>
    <w:rsid w:val="00B84B88"/>
    <w:rsid w:val="00B84CD5"/>
    <w:rsid w:val="00B877C4"/>
    <w:rsid w:val="00B901EA"/>
    <w:rsid w:val="00B9194F"/>
    <w:rsid w:val="00B91A4B"/>
    <w:rsid w:val="00B91CAD"/>
    <w:rsid w:val="00BA0310"/>
    <w:rsid w:val="00BA3487"/>
    <w:rsid w:val="00BA41B6"/>
    <w:rsid w:val="00BA5403"/>
    <w:rsid w:val="00BA61CF"/>
    <w:rsid w:val="00BB0BBD"/>
    <w:rsid w:val="00BB15BE"/>
    <w:rsid w:val="00BB2328"/>
    <w:rsid w:val="00BB2579"/>
    <w:rsid w:val="00BB3953"/>
    <w:rsid w:val="00BB54CF"/>
    <w:rsid w:val="00BB7041"/>
    <w:rsid w:val="00BB78CC"/>
    <w:rsid w:val="00BB7FD7"/>
    <w:rsid w:val="00BC1FCD"/>
    <w:rsid w:val="00BC3465"/>
    <w:rsid w:val="00BC6E95"/>
    <w:rsid w:val="00BC7203"/>
    <w:rsid w:val="00BC7673"/>
    <w:rsid w:val="00BD1900"/>
    <w:rsid w:val="00BD1B7C"/>
    <w:rsid w:val="00BD201F"/>
    <w:rsid w:val="00BD3535"/>
    <w:rsid w:val="00BD35D1"/>
    <w:rsid w:val="00BD3629"/>
    <w:rsid w:val="00BD3A3C"/>
    <w:rsid w:val="00BD3C1E"/>
    <w:rsid w:val="00BD462D"/>
    <w:rsid w:val="00BD4758"/>
    <w:rsid w:val="00BD5E5F"/>
    <w:rsid w:val="00BD5F37"/>
    <w:rsid w:val="00BE0A35"/>
    <w:rsid w:val="00BE165D"/>
    <w:rsid w:val="00BE30D1"/>
    <w:rsid w:val="00BE39F3"/>
    <w:rsid w:val="00BE450E"/>
    <w:rsid w:val="00BE49BA"/>
    <w:rsid w:val="00BE51A3"/>
    <w:rsid w:val="00BE5D00"/>
    <w:rsid w:val="00BE7A01"/>
    <w:rsid w:val="00BE7B75"/>
    <w:rsid w:val="00BF0289"/>
    <w:rsid w:val="00BF04D5"/>
    <w:rsid w:val="00BF0F53"/>
    <w:rsid w:val="00BF255D"/>
    <w:rsid w:val="00BF2B67"/>
    <w:rsid w:val="00BF331D"/>
    <w:rsid w:val="00BF55EC"/>
    <w:rsid w:val="00C021CA"/>
    <w:rsid w:val="00C036B9"/>
    <w:rsid w:val="00C05B37"/>
    <w:rsid w:val="00C061F6"/>
    <w:rsid w:val="00C12245"/>
    <w:rsid w:val="00C12B36"/>
    <w:rsid w:val="00C13109"/>
    <w:rsid w:val="00C13E5A"/>
    <w:rsid w:val="00C14048"/>
    <w:rsid w:val="00C144A7"/>
    <w:rsid w:val="00C157F1"/>
    <w:rsid w:val="00C160BC"/>
    <w:rsid w:val="00C168CB"/>
    <w:rsid w:val="00C16D88"/>
    <w:rsid w:val="00C16DF3"/>
    <w:rsid w:val="00C17E40"/>
    <w:rsid w:val="00C21020"/>
    <w:rsid w:val="00C21FD1"/>
    <w:rsid w:val="00C22478"/>
    <w:rsid w:val="00C22860"/>
    <w:rsid w:val="00C241C6"/>
    <w:rsid w:val="00C277BE"/>
    <w:rsid w:val="00C31677"/>
    <w:rsid w:val="00C32B61"/>
    <w:rsid w:val="00C3531B"/>
    <w:rsid w:val="00C355F4"/>
    <w:rsid w:val="00C36B19"/>
    <w:rsid w:val="00C413E5"/>
    <w:rsid w:val="00C45546"/>
    <w:rsid w:val="00C455FD"/>
    <w:rsid w:val="00C45EEC"/>
    <w:rsid w:val="00C4711D"/>
    <w:rsid w:val="00C47279"/>
    <w:rsid w:val="00C47D6E"/>
    <w:rsid w:val="00C50E69"/>
    <w:rsid w:val="00C52563"/>
    <w:rsid w:val="00C53981"/>
    <w:rsid w:val="00C55F22"/>
    <w:rsid w:val="00C57A50"/>
    <w:rsid w:val="00C61972"/>
    <w:rsid w:val="00C633BD"/>
    <w:rsid w:val="00C63882"/>
    <w:rsid w:val="00C65017"/>
    <w:rsid w:val="00C707B8"/>
    <w:rsid w:val="00C72A43"/>
    <w:rsid w:val="00C73C81"/>
    <w:rsid w:val="00C7424E"/>
    <w:rsid w:val="00C769F5"/>
    <w:rsid w:val="00C76E57"/>
    <w:rsid w:val="00C777AA"/>
    <w:rsid w:val="00C80A66"/>
    <w:rsid w:val="00C82D8B"/>
    <w:rsid w:val="00C830ED"/>
    <w:rsid w:val="00C83194"/>
    <w:rsid w:val="00C83475"/>
    <w:rsid w:val="00C85877"/>
    <w:rsid w:val="00C86426"/>
    <w:rsid w:val="00C87896"/>
    <w:rsid w:val="00C922A5"/>
    <w:rsid w:val="00C932D7"/>
    <w:rsid w:val="00C93819"/>
    <w:rsid w:val="00C95D0C"/>
    <w:rsid w:val="00C969BF"/>
    <w:rsid w:val="00C96C5A"/>
    <w:rsid w:val="00CA014A"/>
    <w:rsid w:val="00CA3915"/>
    <w:rsid w:val="00CA40E5"/>
    <w:rsid w:val="00CA510D"/>
    <w:rsid w:val="00CA51D3"/>
    <w:rsid w:val="00CA55D3"/>
    <w:rsid w:val="00CB1506"/>
    <w:rsid w:val="00CB1BF4"/>
    <w:rsid w:val="00CB1C2E"/>
    <w:rsid w:val="00CB273E"/>
    <w:rsid w:val="00CB33B2"/>
    <w:rsid w:val="00CB35C7"/>
    <w:rsid w:val="00CB3C2A"/>
    <w:rsid w:val="00CB4532"/>
    <w:rsid w:val="00CB4951"/>
    <w:rsid w:val="00CB5E54"/>
    <w:rsid w:val="00CB5FBE"/>
    <w:rsid w:val="00CB61AF"/>
    <w:rsid w:val="00CB6B85"/>
    <w:rsid w:val="00CB74D1"/>
    <w:rsid w:val="00CC178B"/>
    <w:rsid w:val="00CC3931"/>
    <w:rsid w:val="00CC4D04"/>
    <w:rsid w:val="00CC57D4"/>
    <w:rsid w:val="00CC5B83"/>
    <w:rsid w:val="00CD0042"/>
    <w:rsid w:val="00CD279C"/>
    <w:rsid w:val="00CD311B"/>
    <w:rsid w:val="00CD374F"/>
    <w:rsid w:val="00CD408B"/>
    <w:rsid w:val="00CD4D8D"/>
    <w:rsid w:val="00CD578E"/>
    <w:rsid w:val="00CD6535"/>
    <w:rsid w:val="00CD679A"/>
    <w:rsid w:val="00CE1AE3"/>
    <w:rsid w:val="00CE1C87"/>
    <w:rsid w:val="00CE21E3"/>
    <w:rsid w:val="00CE2AE2"/>
    <w:rsid w:val="00CE4B42"/>
    <w:rsid w:val="00CE5EBB"/>
    <w:rsid w:val="00CE783C"/>
    <w:rsid w:val="00CF0A3F"/>
    <w:rsid w:val="00CF1CA0"/>
    <w:rsid w:val="00CF201F"/>
    <w:rsid w:val="00CF3BFF"/>
    <w:rsid w:val="00CF3DCB"/>
    <w:rsid w:val="00CF6560"/>
    <w:rsid w:val="00CF6F19"/>
    <w:rsid w:val="00CF739D"/>
    <w:rsid w:val="00D01329"/>
    <w:rsid w:val="00D02603"/>
    <w:rsid w:val="00D04629"/>
    <w:rsid w:val="00D05A70"/>
    <w:rsid w:val="00D066F1"/>
    <w:rsid w:val="00D066FA"/>
    <w:rsid w:val="00D0685E"/>
    <w:rsid w:val="00D077DD"/>
    <w:rsid w:val="00D13049"/>
    <w:rsid w:val="00D13374"/>
    <w:rsid w:val="00D159BA"/>
    <w:rsid w:val="00D15B4B"/>
    <w:rsid w:val="00D1721F"/>
    <w:rsid w:val="00D17C42"/>
    <w:rsid w:val="00D17CE9"/>
    <w:rsid w:val="00D2057B"/>
    <w:rsid w:val="00D23214"/>
    <w:rsid w:val="00D23FF5"/>
    <w:rsid w:val="00D25AAB"/>
    <w:rsid w:val="00D2740C"/>
    <w:rsid w:val="00D2790D"/>
    <w:rsid w:val="00D30171"/>
    <w:rsid w:val="00D318C0"/>
    <w:rsid w:val="00D32DF0"/>
    <w:rsid w:val="00D33712"/>
    <w:rsid w:val="00D33AC3"/>
    <w:rsid w:val="00D33C34"/>
    <w:rsid w:val="00D34FBE"/>
    <w:rsid w:val="00D37BB6"/>
    <w:rsid w:val="00D41C04"/>
    <w:rsid w:val="00D427AF"/>
    <w:rsid w:val="00D42B3F"/>
    <w:rsid w:val="00D42DC6"/>
    <w:rsid w:val="00D465A1"/>
    <w:rsid w:val="00D50386"/>
    <w:rsid w:val="00D51F43"/>
    <w:rsid w:val="00D541BC"/>
    <w:rsid w:val="00D56876"/>
    <w:rsid w:val="00D57463"/>
    <w:rsid w:val="00D61AE2"/>
    <w:rsid w:val="00D67031"/>
    <w:rsid w:val="00D6762D"/>
    <w:rsid w:val="00D7001E"/>
    <w:rsid w:val="00D71C62"/>
    <w:rsid w:val="00D73B2A"/>
    <w:rsid w:val="00D74C6D"/>
    <w:rsid w:val="00D761C4"/>
    <w:rsid w:val="00D807FA"/>
    <w:rsid w:val="00D832DA"/>
    <w:rsid w:val="00D83DF4"/>
    <w:rsid w:val="00D8697F"/>
    <w:rsid w:val="00D914A8"/>
    <w:rsid w:val="00D91F2D"/>
    <w:rsid w:val="00D93358"/>
    <w:rsid w:val="00D96D09"/>
    <w:rsid w:val="00D977C9"/>
    <w:rsid w:val="00D97DC4"/>
    <w:rsid w:val="00DA147C"/>
    <w:rsid w:val="00DA15C1"/>
    <w:rsid w:val="00DA2E52"/>
    <w:rsid w:val="00DA4886"/>
    <w:rsid w:val="00DA6032"/>
    <w:rsid w:val="00DA6A70"/>
    <w:rsid w:val="00DB18A6"/>
    <w:rsid w:val="00DB1E77"/>
    <w:rsid w:val="00DB3729"/>
    <w:rsid w:val="00DB47F8"/>
    <w:rsid w:val="00DB5356"/>
    <w:rsid w:val="00DB5361"/>
    <w:rsid w:val="00DB5F6C"/>
    <w:rsid w:val="00DB66EF"/>
    <w:rsid w:val="00DB6A8D"/>
    <w:rsid w:val="00DB748D"/>
    <w:rsid w:val="00DC0E1A"/>
    <w:rsid w:val="00DC2038"/>
    <w:rsid w:val="00DC29F7"/>
    <w:rsid w:val="00DC335B"/>
    <w:rsid w:val="00DC5ADB"/>
    <w:rsid w:val="00DC5B83"/>
    <w:rsid w:val="00DC6C06"/>
    <w:rsid w:val="00DC7F40"/>
    <w:rsid w:val="00DD0045"/>
    <w:rsid w:val="00DD02B5"/>
    <w:rsid w:val="00DD3280"/>
    <w:rsid w:val="00DD7B03"/>
    <w:rsid w:val="00DE0692"/>
    <w:rsid w:val="00DE0AD0"/>
    <w:rsid w:val="00DE2D51"/>
    <w:rsid w:val="00DE4900"/>
    <w:rsid w:val="00DF03A7"/>
    <w:rsid w:val="00DF04E9"/>
    <w:rsid w:val="00DF3C74"/>
    <w:rsid w:val="00DF43E4"/>
    <w:rsid w:val="00DF4415"/>
    <w:rsid w:val="00E03C78"/>
    <w:rsid w:val="00E0619F"/>
    <w:rsid w:val="00E0756B"/>
    <w:rsid w:val="00E079AA"/>
    <w:rsid w:val="00E10451"/>
    <w:rsid w:val="00E10E62"/>
    <w:rsid w:val="00E1199E"/>
    <w:rsid w:val="00E151DE"/>
    <w:rsid w:val="00E16DF7"/>
    <w:rsid w:val="00E1768B"/>
    <w:rsid w:val="00E203E2"/>
    <w:rsid w:val="00E20F31"/>
    <w:rsid w:val="00E215D7"/>
    <w:rsid w:val="00E22475"/>
    <w:rsid w:val="00E23F63"/>
    <w:rsid w:val="00E257A2"/>
    <w:rsid w:val="00E273D2"/>
    <w:rsid w:val="00E30335"/>
    <w:rsid w:val="00E310E6"/>
    <w:rsid w:val="00E31470"/>
    <w:rsid w:val="00E31BB2"/>
    <w:rsid w:val="00E36827"/>
    <w:rsid w:val="00E37B07"/>
    <w:rsid w:val="00E404C0"/>
    <w:rsid w:val="00E40768"/>
    <w:rsid w:val="00E41301"/>
    <w:rsid w:val="00E415A1"/>
    <w:rsid w:val="00E42E75"/>
    <w:rsid w:val="00E43C2A"/>
    <w:rsid w:val="00E4590E"/>
    <w:rsid w:val="00E477C0"/>
    <w:rsid w:val="00E504F8"/>
    <w:rsid w:val="00E52C67"/>
    <w:rsid w:val="00E52DED"/>
    <w:rsid w:val="00E52F4E"/>
    <w:rsid w:val="00E55A42"/>
    <w:rsid w:val="00E56482"/>
    <w:rsid w:val="00E56CEA"/>
    <w:rsid w:val="00E57996"/>
    <w:rsid w:val="00E608E7"/>
    <w:rsid w:val="00E64356"/>
    <w:rsid w:val="00E64764"/>
    <w:rsid w:val="00E652B4"/>
    <w:rsid w:val="00E6558F"/>
    <w:rsid w:val="00E65B0C"/>
    <w:rsid w:val="00E6643E"/>
    <w:rsid w:val="00E666CB"/>
    <w:rsid w:val="00E676B1"/>
    <w:rsid w:val="00E70302"/>
    <w:rsid w:val="00E74A6A"/>
    <w:rsid w:val="00E75AD9"/>
    <w:rsid w:val="00E77926"/>
    <w:rsid w:val="00E77F57"/>
    <w:rsid w:val="00E82EED"/>
    <w:rsid w:val="00E86FA8"/>
    <w:rsid w:val="00E90B8E"/>
    <w:rsid w:val="00E91EF8"/>
    <w:rsid w:val="00E93030"/>
    <w:rsid w:val="00E941F2"/>
    <w:rsid w:val="00E965C0"/>
    <w:rsid w:val="00E96ED3"/>
    <w:rsid w:val="00EA1EB1"/>
    <w:rsid w:val="00EA2072"/>
    <w:rsid w:val="00EA547C"/>
    <w:rsid w:val="00EA67BE"/>
    <w:rsid w:val="00EB043D"/>
    <w:rsid w:val="00EB06FD"/>
    <w:rsid w:val="00EB512F"/>
    <w:rsid w:val="00EB59B2"/>
    <w:rsid w:val="00EB78B4"/>
    <w:rsid w:val="00EB7E69"/>
    <w:rsid w:val="00EC0C8D"/>
    <w:rsid w:val="00EC1799"/>
    <w:rsid w:val="00EC1A32"/>
    <w:rsid w:val="00EC2949"/>
    <w:rsid w:val="00EC3768"/>
    <w:rsid w:val="00EC4D13"/>
    <w:rsid w:val="00EC578D"/>
    <w:rsid w:val="00EC63AC"/>
    <w:rsid w:val="00EC6E14"/>
    <w:rsid w:val="00EC71D4"/>
    <w:rsid w:val="00ED16B5"/>
    <w:rsid w:val="00ED16CD"/>
    <w:rsid w:val="00ED38AB"/>
    <w:rsid w:val="00ED3EC5"/>
    <w:rsid w:val="00ED62EE"/>
    <w:rsid w:val="00ED695C"/>
    <w:rsid w:val="00ED6D16"/>
    <w:rsid w:val="00ED6F55"/>
    <w:rsid w:val="00EE0053"/>
    <w:rsid w:val="00EE0E17"/>
    <w:rsid w:val="00EE2583"/>
    <w:rsid w:val="00EE49B4"/>
    <w:rsid w:val="00EE51C8"/>
    <w:rsid w:val="00EE703B"/>
    <w:rsid w:val="00EF1263"/>
    <w:rsid w:val="00EF2B81"/>
    <w:rsid w:val="00EF3759"/>
    <w:rsid w:val="00EF4862"/>
    <w:rsid w:val="00EF63B8"/>
    <w:rsid w:val="00F006D5"/>
    <w:rsid w:val="00F05142"/>
    <w:rsid w:val="00F0533F"/>
    <w:rsid w:val="00F069E7"/>
    <w:rsid w:val="00F07488"/>
    <w:rsid w:val="00F0771E"/>
    <w:rsid w:val="00F10562"/>
    <w:rsid w:val="00F11E41"/>
    <w:rsid w:val="00F15872"/>
    <w:rsid w:val="00F2187D"/>
    <w:rsid w:val="00F24BC3"/>
    <w:rsid w:val="00F25111"/>
    <w:rsid w:val="00F301D8"/>
    <w:rsid w:val="00F306E8"/>
    <w:rsid w:val="00F3122E"/>
    <w:rsid w:val="00F35C7B"/>
    <w:rsid w:val="00F37159"/>
    <w:rsid w:val="00F37788"/>
    <w:rsid w:val="00F420CD"/>
    <w:rsid w:val="00F43093"/>
    <w:rsid w:val="00F432F1"/>
    <w:rsid w:val="00F44B2C"/>
    <w:rsid w:val="00F45536"/>
    <w:rsid w:val="00F45981"/>
    <w:rsid w:val="00F47234"/>
    <w:rsid w:val="00F53110"/>
    <w:rsid w:val="00F532FB"/>
    <w:rsid w:val="00F538E2"/>
    <w:rsid w:val="00F53C9E"/>
    <w:rsid w:val="00F54208"/>
    <w:rsid w:val="00F557E2"/>
    <w:rsid w:val="00F55D18"/>
    <w:rsid w:val="00F578F3"/>
    <w:rsid w:val="00F6235B"/>
    <w:rsid w:val="00F632A7"/>
    <w:rsid w:val="00F64FF2"/>
    <w:rsid w:val="00F650F3"/>
    <w:rsid w:val="00F65E7E"/>
    <w:rsid w:val="00F664F5"/>
    <w:rsid w:val="00F7086B"/>
    <w:rsid w:val="00F7408C"/>
    <w:rsid w:val="00F75697"/>
    <w:rsid w:val="00F75AE4"/>
    <w:rsid w:val="00F76117"/>
    <w:rsid w:val="00F818D4"/>
    <w:rsid w:val="00F84378"/>
    <w:rsid w:val="00F8574C"/>
    <w:rsid w:val="00F85892"/>
    <w:rsid w:val="00F85C04"/>
    <w:rsid w:val="00F869F9"/>
    <w:rsid w:val="00F86D0F"/>
    <w:rsid w:val="00F86E52"/>
    <w:rsid w:val="00F91800"/>
    <w:rsid w:val="00F91947"/>
    <w:rsid w:val="00F91E8E"/>
    <w:rsid w:val="00F92173"/>
    <w:rsid w:val="00F923BF"/>
    <w:rsid w:val="00F924D9"/>
    <w:rsid w:val="00F94612"/>
    <w:rsid w:val="00F9590D"/>
    <w:rsid w:val="00F969E5"/>
    <w:rsid w:val="00F96C04"/>
    <w:rsid w:val="00F96C97"/>
    <w:rsid w:val="00F97BD2"/>
    <w:rsid w:val="00FA0E47"/>
    <w:rsid w:val="00FA0FF7"/>
    <w:rsid w:val="00FA37DF"/>
    <w:rsid w:val="00FA41BD"/>
    <w:rsid w:val="00FA6C5F"/>
    <w:rsid w:val="00FB265D"/>
    <w:rsid w:val="00FB38F3"/>
    <w:rsid w:val="00FB6750"/>
    <w:rsid w:val="00FB73C4"/>
    <w:rsid w:val="00FB7870"/>
    <w:rsid w:val="00FC2D6E"/>
    <w:rsid w:val="00FC3D16"/>
    <w:rsid w:val="00FC49A9"/>
    <w:rsid w:val="00FC5104"/>
    <w:rsid w:val="00FC7931"/>
    <w:rsid w:val="00FC7A91"/>
    <w:rsid w:val="00FD02F1"/>
    <w:rsid w:val="00FD26C3"/>
    <w:rsid w:val="00FD34F4"/>
    <w:rsid w:val="00FD3DCE"/>
    <w:rsid w:val="00FD7A3D"/>
    <w:rsid w:val="00FD7FB2"/>
    <w:rsid w:val="00FE10AE"/>
    <w:rsid w:val="00FE1BCC"/>
    <w:rsid w:val="00FE7478"/>
    <w:rsid w:val="00FF3038"/>
    <w:rsid w:val="00FF3DD0"/>
    <w:rsid w:val="00FF4093"/>
    <w:rsid w:val="00FF6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4B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2136D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Знак Знак Знак Знак"/>
    <w:basedOn w:val="a"/>
    <w:rsid w:val="00AD3D1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821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82136D"/>
    <w:pPr>
      <w:jc w:val="center"/>
    </w:pPr>
    <w:rPr>
      <w:sz w:val="28"/>
      <w:szCs w:val="20"/>
    </w:rPr>
  </w:style>
  <w:style w:type="character" w:customStyle="1" w:styleId="a6">
    <w:name w:val="Основной текст Знак"/>
    <w:link w:val="a5"/>
    <w:rsid w:val="0082136D"/>
    <w:rPr>
      <w:sz w:val="28"/>
      <w:lang w:val="ru-RU" w:eastAsia="ru-RU" w:bidi="ar-SA"/>
    </w:rPr>
  </w:style>
  <w:style w:type="paragraph" w:styleId="a7">
    <w:name w:val="Title"/>
    <w:basedOn w:val="a"/>
    <w:link w:val="a8"/>
    <w:qFormat/>
    <w:rsid w:val="0082136D"/>
    <w:pPr>
      <w:jc w:val="center"/>
    </w:pPr>
    <w:rPr>
      <w:b/>
      <w:i/>
      <w:sz w:val="28"/>
      <w:szCs w:val="20"/>
    </w:rPr>
  </w:style>
  <w:style w:type="character" w:customStyle="1" w:styleId="a8">
    <w:name w:val="Название Знак"/>
    <w:link w:val="a7"/>
    <w:rsid w:val="0082136D"/>
    <w:rPr>
      <w:b/>
      <w:i/>
      <w:sz w:val="28"/>
      <w:lang w:val="ru-RU" w:eastAsia="ru-RU" w:bidi="ar-SA"/>
    </w:rPr>
  </w:style>
  <w:style w:type="paragraph" w:styleId="a9">
    <w:name w:val="footnote text"/>
    <w:basedOn w:val="a"/>
    <w:link w:val="aa"/>
    <w:semiHidden/>
    <w:rsid w:val="0082136D"/>
    <w:rPr>
      <w:sz w:val="20"/>
      <w:szCs w:val="20"/>
    </w:rPr>
  </w:style>
  <w:style w:type="character" w:styleId="ab">
    <w:name w:val="footnote reference"/>
    <w:semiHidden/>
    <w:rsid w:val="0082136D"/>
    <w:rPr>
      <w:vertAlign w:val="superscript"/>
    </w:rPr>
  </w:style>
  <w:style w:type="paragraph" w:styleId="ac">
    <w:name w:val="footer"/>
    <w:basedOn w:val="a"/>
    <w:link w:val="ad"/>
    <w:uiPriority w:val="99"/>
    <w:rsid w:val="003D616E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3D616E"/>
  </w:style>
  <w:style w:type="paragraph" w:styleId="af">
    <w:name w:val="header"/>
    <w:basedOn w:val="a"/>
    <w:link w:val="af0"/>
    <w:uiPriority w:val="99"/>
    <w:rsid w:val="003D616E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1">
    <w:name w:val="Balloon Text"/>
    <w:basedOn w:val="a"/>
    <w:link w:val="af2"/>
    <w:uiPriority w:val="99"/>
    <w:semiHidden/>
    <w:rsid w:val="003D616E"/>
    <w:rPr>
      <w:rFonts w:ascii="Tahoma" w:hAnsi="Tahoma"/>
      <w:sz w:val="16"/>
      <w:szCs w:val="16"/>
      <w:lang w:val="x-none" w:eastAsia="x-none"/>
    </w:rPr>
  </w:style>
  <w:style w:type="paragraph" w:customStyle="1" w:styleId="Style6">
    <w:name w:val="Style6"/>
    <w:basedOn w:val="a"/>
    <w:rsid w:val="003C3074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5">
    <w:name w:val="Font Style15"/>
    <w:rsid w:val="003C307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rsid w:val="00254B09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styleId="af3">
    <w:name w:val="Hyperlink"/>
    <w:rsid w:val="00254B09"/>
    <w:rPr>
      <w:color w:val="0000FF"/>
      <w:u w:val="single"/>
    </w:rPr>
  </w:style>
  <w:style w:type="paragraph" w:customStyle="1" w:styleId="af4">
    <w:name w:val="Знак Знак Знак"/>
    <w:basedOn w:val="a"/>
    <w:rsid w:val="00AA33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List 2"/>
    <w:basedOn w:val="a"/>
    <w:rsid w:val="00C87896"/>
    <w:pPr>
      <w:ind w:left="566" w:hanging="283"/>
    </w:pPr>
    <w:rPr>
      <w:sz w:val="20"/>
      <w:szCs w:val="20"/>
    </w:rPr>
  </w:style>
  <w:style w:type="paragraph" w:styleId="af5">
    <w:name w:val="endnote text"/>
    <w:basedOn w:val="a"/>
    <w:link w:val="af6"/>
    <w:semiHidden/>
    <w:rsid w:val="00307F36"/>
    <w:rPr>
      <w:sz w:val="20"/>
      <w:szCs w:val="20"/>
    </w:rPr>
  </w:style>
  <w:style w:type="paragraph" w:customStyle="1" w:styleId="formattext">
    <w:name w:val="formattext"/>
    <w:rsid w:val="00307F36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f6">
    <w:name w:val="Текст концевой сноски Знак"/>
    <w:link w:val="af5"/>
    <w:semiHidden/>
    <w:rsid w:val="006C61BF"/>
  </w:style>
  <w:style w:type="paragraph" w:customStyle="1" w:styleId="ConsPlusTitle">
    <w:name w:val="ConsPlusTitle"/>
    <w:uiPriority w:val="99"/>
    <w:rsid w:val="00665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40">
    <w:name w:val="Заголовок 4 Знак"/>
    <w:link w:val="4"/>
    <w:rsid w:val="003C4B1B"/>
    <w:rPr>
      <w:b/>
      <w:bCs/>
      <w:sz w:val="28"/>
      <w:szCs w:val="28"/>
    </w:rPr>
  </w:style>
  <w:style w:type="character" w:customStyle="1" w:styleId="ad">
    <w:name w:val="Нижний колонтитул Знак"/>
    <w:link w:val="ac"/>
    <w:uiPriority w:val="99"/>
    <w:rsid w:val="003C4B1B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439B4"/>
  </w:style>
  <w:style w:type="paragraph" w:styleId="af7">
    <w:name w:val="List Paragraph"/>
    <w:basedOn w:val="a"/>
    <w:uiPriority w:val="34"/>
    <w:qFormat/>
    <w:rsid w:val="002439B4"/>
    <w:pPr>
      <w:ind w:left="720"/>
      <w:contextualSpacing/>
    </w:pPr>
    <w:rPr>
      <w:sz w:val="20"/>
      <w:szCs w:val="20"/>
    </w:rPr>
  </w:style>
  <w:style w:type="paragraph" w:customStyle="1" w:styleId="Style7">
    <w:name w:val="Style7"/>
    <w:basedOn w:val="a"/>
    <w:rsid w:val="002439B4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table" w:customStyle="1" w:styleId="12">
    <w:name w:val="Сетка таблицы1"/>
    <w:basedOn w:val="a1"/>
    <w:next w:val="a4"/>
    <w:uiPriority w:val="59"/>
    <w:rsid w:val="002439B4"/>
    <w:pPr>
      <w:ind w:left="62" w:right="40" w:firstLine="828"/>
      <w:jc w:val="both"/>
    </w:pPr>
    <w:rPr>
      <w:rFonts w:eastAsia="Calibri"/>
      <w:sz w:val="26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0">
    <w:name w:val="Body Text 2"/>
    <w:basedOn w:val="a"/>
    <w:link w:val="21"/>
    <w:uiPriority w:val="99"/>
    <w:unhideWhenUsed/>
    <w:rsid w:val="002439B4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2439B4"/>
  </w:style>
  <w:style w:type="paragraph" w:customStyle="1" w:styleId="af8">
    <w:name w:val="Знак Знак Знак Знак Знак Знак"/>
    <w:basedOn w:val="a"/>
    <w:rsid w:val="002439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2">
    <w:name w:val="Текст выноски Знак"/>
    <w:link w:val="af1"/>
    <w:uiPriority w:val="99"/>
    <w:semiHidden/>
    <w:rsid w:val="002439B4"/>
    <w:rPr>
      <w:rFonts w:ascii="Tahoma" w:hAnsi="Tahoma" w:cs="Tahoma"/>
      <w:sz w:val="16"/>
      <w:szCs w:val="16"/>
    </w:rPr>
  </w:style>
  <w:style w:type="character" w:customStyle="1" w:styleId="af0">
    <w:name w:val="Верхний колонтитул Знак"/>
    <w:link w:val="af"/>
    <w:uiPriority w:val="99"/>
    <w:rsid w:val="002439B4"/>
    <w:rPr>
      <w:sz w:val="24"/>
      <w:szCs w:val="24"/>
    </w:rPr>
  </w:style>
  <w:style w:type="paragraph" w:customStyle="1" w:styleId="af9">
    <w:name w:val="Знак Знак Знак"/>
    <w:basedOn w:val="a"/>
    <w:rsid w:val="000B150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сноски Знак"/>
    <w:link w:val="a9"/>
    <w:semiHidden/>
    <w:rsid w:val="00216334"/>
  </w:style>
  <w:style w:type="paragraph" w:styleId="afa">
    <w:name w:val="No Spacing"/>
    <w:uiPriority w:val="1"/>
    <w:qFormat/>
    <w:rsid w:val="00E31470"/>
    <w:rPr>
      <w:sz w:val="24"/>
      <w:szCs w:val="24"/>
    </w:rPr>
  </w:style>
  <w:style w:type="table" w:customStyle="1" w:styleId="22">
    <w:name w:val="Сетка таблицы2"/>
    <w:basedOn w:val="a1"/>
    <w:next w:val="a4"/>
    <w:uiPriority w:val="59"/>
    <w:rsid w:val="001D35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rsid w:val="00146CFF"/>
    <w:rPr>
      <w:sz w:val="16"/>
      <w:szCs w:val="16"/>
    </w:rPr>
  </w:style>
  <w:style w:type="paragraph" w:styleId="afc">
    <w:name w:val="annotation text"/>
    <w:basedOn w:val="a"/>
    <w:link w:val="afd"/>
    <w:rsid w:val="00146CF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146CFF"/>
  </w:style>
  <w:style w:type="paragraph" w:customStyle="1" w:styleId="ConsPlusCell">
    <w:name w:val="ConsPlusCell"/>
    <w:uiPriority w:val="99"/>
    <w:rsid w:val="00432B5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e">
    <w:name w:val="Основной текст_"/>
    <w:link w:val="23"/>
    <w:rsid w:val="007E4B96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e"/>
    <w:rsid w:val="007E4B96"/>
    <w:pPr>
      <w:shd w:val="clear" w:color="auto" w:fill="FFFFFF"/>
      <w:spacing w:line="331" w:lineRule="exact"/>
      <w:jc w:val="right"/>
    </w:pPr>
    <w:rPr>
      <w:sz w:val="27"/>
      <w:szCs w:val="27"/>
    </w:rPr>
  </w:style>
  <w:style w:type="paragraph" w:styleId="aff">
    <w:name w:val="Revision"/>
    <w:hidden/>
    <w:uiPriority w:val="99"/>
    <w:semiHidden/>
    <w:rsid w:val="00471612"/>
    <w:rPr>
      <w:sz w:val="24"/>
      <w:szCs w:val="24"/>
    </w:rPr>
  </w:style>
  <w:style w:type="paragraph" w:customStyle="1" w:styleId="ConsPlusNormal">
    <w:name w:val="ConsPlusNormal"/>
    <w:basedOn w:val="a"/>
    <w:link w:val="ConsPlusNormal0"/>
    <w:rsid w:val="00F818D4"/>
    <w:pPr>
      <w:autoSpaceDE w:val="0"/>
      <w:autoSpaceDN w:val="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E03C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32E69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54B0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qFormat/>
    <w:rsid w:val="0082136D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 Знак Знак Знак Знак"/>
    <w:basedOn w:val="a"/>
    <w:rsid w:val="00AD3D1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4">
    <w:name w:val="Table Grid"/>
    <w:basedOn w:val="a1"/>
    <w:rsid w:val="00821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82136D"/>
    <w:pPr>
      <w:jc w:val="center"/>
    </w:pPr>
    <w:rPr>
      <w:sz w:val="28"/>
      <w:szCs w:val="20"/>
    </w:rPr>
  </w:style>
  <w:style w:type="character" w:customStyle="1" w:styleId="a6">
    <w:name w:val="Основной текст Знак"/>
    <w:link w:val="a5"/>
    <w:rsid w:val="0082136D"/>
    <w:rPr>
      <w:sz w:val="28"/>
      <w:lang w:val="ru-RU" w:eastAsia="ru-RU" w:bidi="ar-SA"/>
    </w:rPr>
  </w:style>
  <w:style w:type="paragraph" w:styleId="a7">
    <w:name w:val="Title"/>
    <w:basedOn w:val="a"/>
    <w:link w:val="a8"/>
    <w:qFormat/>
    <w:rsid w:val="0082136D"/>
    <w:pPr>
      <w:jc w:val="center"/>
    </w:pPr>
    <w:rPr>
      <w:b/>
      <w:i/>
      <w:sz w:val="28"/>
      <w:szCs w:val="20"/>
    </w:rPr>
  </w:style>
  <w:style w:type="character" w:customStyle="1" w:styleId="a8">
    <w:name w:val="Название Знак"/>
    <w:link w:val="a7"/>
    <w:rsid w:val="0082136D"/>
    <w:rPr>
      <w:b/>
      <w:i/>
      <w:sz w:val="28"/>
      <w:lang w:val="ru-RU" w:eastAsia="ru-RU" w:bidi="ar-SA"/>
    </w:rPr>
  </w:style>
  <w:style w:type="paragraph" w:styleId="a9">
    <w:name w:val="footnote text"/>
    <w:basedOn w:val="a"/>
    <w:link w:val="aa"/>
    <w:semiHidden/>
    <w:rsid w:val="0082136D"/>
    <w:rPr>
      <w:sz w:val="20"/>
      <w:szCs w:val="20"/>
    </w:rPr>
  </w:style>
  <w:style w:type="character" w:styleId="ab">
    <w:name w:val="footnote reference"/>
    <w:semiHidden/>
    <w:rsid w:val="0082136D"/>
    <w:rPr>
      <w:vertAlign w:val="superscript"/>
    </w:rPr>
  </w:style>
  <w:style w:type="paragraph" w:styleId="ac">
    <w:name w:val="footer"/>
    <w:basedOn w:val="a"/>
    <w:link w:val="ad"/>
    <w:uiPriority w:val="99"/>
    <w:rsid w:val="003D616E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e">
    <w:name w:val="page number"/>
    <w:basedOn w:val="a0"/>
    <w:rsid w:val="003D616E"/>
  </w:style>
  <w:style w:type="paragraph" w:styleId="af">
    <w:name w:val="header"/>
    <w:basedOn w:val="a"/>
    <w:link w:val="af0"/>
    <w:uiPriority w:val="99"/>
    <w:rsid w:val="003D616E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f1">
    <w:name w:val="Balloon Text"/>
    <w:basedOn w:val="a"/>
    <w:link w:val="af2"/>
    <w:uiPriority w:val="99"/>
    <w:semiHidden/>
    <w:rsid w:val="003D616E"/>
    <w:rPr>
      <w:rFonts w:ascii="Tahoma" w:hAnsi="Tahoma"/>
      <w:sz w:val="16"/>
      <w:szCs w:val="16"/>
      <w:lang w:val="x-none" w:eastAsia="x-none"/>
    </w:rPr>
  </w:style>
  <w:style w:type="paragraph" w:customStyle="1" w:styleId="Style6">
    <w:name w:val="Style6"/>
    <w:basedOn w:val="a"/>
    <w:rsid w:val="003C3074"/>
    <w:pPr>
      <w:widowControl w:val="0"/>
      <w:autoSpaceDE w:val="0"/>
      <w:autoSpaceDN w:val="0"/>
      <w:adjustRightInd w:val="0"/>
      <w:spacing w:line="322" w:lineRule="exact"/>
      <w:jc w:val="center"/>
    </w:pPr>
  </w:style>
  <w:style w:type="character" w:customStyle="1" w:styleId="FontStyle15">
    <w:name w:val="Font Style15"/>
    <w:rsid w:val="003C3074"/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link w:val="1"/>
    <w:rsid w:val="00254B09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styleId="af3">
    <w:name w:val="Hyperlink"/>
    <w:rsid w:val="00254B09"/>
    <w:rPr>
      <w:color w:val="0000FF"/>
      <w:u w:val="single"/>
    </w:rPr>
  </w:style>
  <w:style w:type="paragraph" w:customStyle="1" w:styleId="af4">
    <w:name w:val="Знак Знак Знак"/>
    <w:basedOn w:val="a"/>
    <w:rsid w:val="00AA33B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">
    <w:name w:val="List 2"/>
    <w:basedOn w:val="a"/>
    <w:rsid w:val="00C87896"/>
    <w:pPr>
      <w:ind w:left="566" w:hanging="283"/>
    </w:pPr>
    <w:rPr>
      <w:sz w:val="20"/>
      <w:szCs w:val="20"/>
    </w:rPr>
  </w:style>
  <w:style w:type="paragraph" w:styleId="af5">
    <w:name w:val="endnote text"/>
    <w:basedOn w:val="a"/>
    <w:link w:val="af6"/>
    <w:semiHidden/>
    <w:rsid w:val="00307F36"/>
    <w:rPr>
      <w:sz w:val="20"/>
      <w:szCs w:val="20"/>
    </w:rPr>
  </w:style>
  <w:style w:type="paragraph" w:customStyle="1" w:styleId="formattext">
    <w:name w:val="formattext"/>
    <w:rsid w:val="00307F36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f6">
    <w:name w:val="Текст концевой сноски Знак"/>
    <w:link w:val="af5"/>
    <w:semiHidden/>
    <w:rsid w:val="006C61BF"/>
  </w:style>
  <w:style w:type="paragraph" w:customStyle="1" w:styleId="ConsPlusTitle">
    <w:name w:val="ConsPlusTitle"/>
    <w:uiPriority w:val="99"/>
    <w:rsid w:val="006650E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40">
    <w:name w:val="Заголовок 4 Знак"/>
    <w:link w:val="4"/>
    <w:rsid w:val="003C4B1B"/>
    <w:rPr>
      <w:b/>
      <w:bCs/>
      <w:sz w:val="28"/>
      <w:szCs w:val="28"/>
    </w:rPr>
  </w:style>
  <w:style w:type="character" w:customStyle="1" w:styleId="ad">
    <w:name w:val="Нижний колонтитул Знак"/>
    <w:link w:val="ac"/>
    <w:uiPriority w:val="99"/>
    <w:rsid w:val="003C4B1B"/>
    <w:rPr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2439B4"/>
  </w:style>
  <w:style w:type="paragraph" w:styleId="af7">
    <w:name w:val="List Paragraph"/>
    <w:basedOn w:val="a"/>
    <w:uiPriority w:val="34"/>
    <w:qFormat/>
    <w:rsid w:val="002439B4"/>
    <w:pPr>
      <w:ind w:left="720"/>
      <w:contextualSpacing/>
    </w:pPr>
    <w:rPr>
      <w:sz w:val="20"/>
      <w:szCs w:val="20"/>
    </w:rPr>
  </w:style>
  <w:style w:type="paragraph" w:customStyle="1" w:styleId="Style7">
    <w:name w:val="Style7"/>
    <w:basedOn w:val="a"/>
    <w:rsid w:val="002439B4"/>
    <w:pPr>
      <w:widowControl w:val="0"/>
      <w:autoSpaceDE w:val="0"/>
      <w:autoSpaceDN w:val="0"/>
      <w:adjustRightInd w:val="0"/>
      <w:spacing w:line="326" w:lineRule="exact"/>
      <w:ind w:firstLine="706"/>
      <w:jc w:val="both"/>
    </w:pPr>
  </w:style>
  <w:style w:type="table" w:customStyle="1" w:styleId="12">
    <w:name w:val="Сетка таблицы1"/>
    <w:basedOn w:val="a1"/>
    <w:next w:val="a4"/>
    <w:uiPriority w:val="59"/>
    <w:rsid w:val="002439B4"/>
    <w:pPr>
      <w:ind w:left="62" w:right="40" w:firstLine="828"/>
      <w:jc w:val="both"/>
    </w:pPr>
    <w:rPr>
      <w:rFonts w:eastAsia="Calibri"/>
      <w:sz w:val="26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20">
    <w:name w:val="Body Text 2"/>
    <w:basedOn w:val="a"/>
    <w:link w:val="21"/>
    <w:uiPriority w:val="99"/>
    <w:unhideWhenUsed/>
    <w:rsid w:val="002439B4"/>
    <w:pPr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2439B4"/>
  </w:style>
  <w:style w:type="paragraph" w:customStyle="1" w:styleId="af8">
    <w:name w:val="Знак Знак Знак Знак Знак Знак"/>
    <w:basedOn w:val="a"/>
    <w:rsid w:val="002439B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2">
    <w:name w:val="Текст выноски Знак"/>
    <w:link w:val="af1"/>
    <w:uiPriority w:val="99"/>
    <w:semiHidden/>
    <w:rsid w:val="002439B4"/>
    <w:rPr>
      <w:rFonts w:ascii="Tahoma" w:hAnsi="Tahoma" w:cs="Tahoma"/>
      <w:sz w:val="16"/>
      <w:szCs w:val="16"/>
    </w:rPr>
  </w:style>
  <w:style w:type="character" w:customStyle="1" w:styleId="af0">
    <w:name w:val="Верхний колонтитул Знак"/>
    <w:link w:val="af"/>
    <w:uiPriority w:val="99"/>
    <w:rsid w:val="002439B4"/>
    <w:rPr>
      <w:sz w:val="24"/>
      <w:szCs w:val="24"/>
    </w:rPr>
  </w:style>
  <w:style w:type="paragraph" w:customStyle="1" w:styleId="af9">
    <w:name w:val="Знак Знак Знак"/>
    <w:basedOn w:val="a"/>
    <w:rsid w:val="000B150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a">
    <w:name w:val="Текст сноски Знак"/>
    <w:link w:val="a9"/>
    <w:semiHidden/>
    <w:rsid w:val="00216334"/>
  </w:style>
  <w:style w:type="paragraph" w:styleId="afa">
    <w:name w:val="No Spacing"/>
    <w:uiPriority w:val="1"/>
    <w:qFormat/>
    <w:rsid w:val="00E31470"/>
    <w:rPr>
      <w:sz w:val="24"/>
      <w:szCs w:val="24"/>
    </w:rPr>
  </w:style>
  <w:style w:type="table" w:customStyle="1" w:styleId="22">
    <w:name w:val="Сетка таблицы2"/>
    <w:basedOn w:val="a1"/>
    <w:next w:val="a4"/>
    <w:uiPriority w:val="59"/>
    <w:rsid w:val="001D356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rsid w:val="00146CFF"/>
    <w:rPr>
      <w:sz w:val="16"/>
      <w:szCs w:val="16"/>
    </w:rPr>
  </w:style>
  <w:style w:type="paragraph" w:styleId="afc">
    <w:name w:val="annotation text"/>
    <w:basedOn w:val="a"/>
    <w:link w:val="afd"/>
    <w:rsid w:val="00146CFF"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rsid w:val="00146CFF"/>
  </w:style>
  <w:style w:type="paragraph" w:customStyle="1" w:styleId="ConsPlusCell">
    <w:name w:val="ConsPlusCell"/>
    <w:uiPriority w:val="99"/>
    <w:rsid w:val="00432B5D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fe">
    <w:name w:val="Основной текст_"/>
    <w:link w:val="23"/>
    <w:rsid w:val="007E4B96"/>
    <w:rPr>
      <w:sz w:val="27"/>
      <w:szCs w:val="27"/>
      <w:shd w:val="clear" w:color="auto" w:fill="FFFFFF"/>
    </w:rPr>
  </w:style>
  <w:style w:type="paragraph" w:customStyle="1" w:styleId="23">
    <w:name w:val="Основной текст2"/>
    <w:basedOn w:val="a"/>
    <w:link w:val="afe"/>
    <w:rsid w:val="007E4B96"/>
    <w:pPr>
      <w:shd w:val="clear" w:color="auto" w:fill="FFFFFF"/>
      <w:spacing w:line="331" w:lineRule="exact"/>
      <w:jc w:val="right"/>
    </w:pPr>
    <w:rPr>
      <w:sz w:val="27"/>
      <w:szCs w:val="27"/>
    </w:rPr>
  </w:style>
  <w:style w:type="paragraph" w:styleId="aff">
    <w:name w:val="Revision"/>
    <w:hidden/>
    <w:uiPriority w:val="99"/>
    <w:semiHidden/>
    <w:rsid w:val="00471612"/>
    <w:rPr>
      <w:sz w:val="24"/>
      <w:szCs w:val="24"/>
    </w:rPr>
  </w:style>
  <w:style w:type="paragraph" w:customStyle="1" w:styleId="ConsPlusNormal">
    <w:name w:val="ConsPlusNormal"/>
    <w:basedOn w:val="a"/>
    <w:link w:val="ConsPlusNormal0"/>
    <w:rsid w:val="00F818D4"/>
    <w:pPr>
      <w:autoSpaceDE w:val="0"/>
      <w:autoSpaceDN w:val="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E03C7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nsPlusNormal0">
    <w:name w:val="ConsPlusNormal Знак"/>
    <w:link w:val="ConsPlusNormal"/>
    <w:locked/>
    <w:rsid w:val="00732E69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4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456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45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7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5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32F69-F46F-4086-A038-B25572C79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6237</Words>
  <Characters>35556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Итоги социально-экономического развития транспортного комплекса и связи Ханты-Мансийского автономного округа – Югры за I квартал 2010 года</vt:lpstr>
    </vt:vector>
  </TitlesOfParts>
  <Company>*</Company>
  <LinksUpToDate>false</LinksUpToDate>
  <CharactersWithSpaces>41710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Итоги социально-экономического развития транспортного комплекса и связи Ханты-Мансийского автономного округа – Югры за I квартал 2010 года</dc:title>
  <dc:creator>BalayanAD</dc:creator>
  <cp:lastModifiedBy>Соловьева Ольга Ростиславна</cp:lastModifiedBy>
  <cp:revision>2</cp:revision>
  <cp:lastPrinted>2021-04-08T06:26:00Z</cp:lastPrinted>
  <dcterms:created xsi:type="dcterms:W3CDTF">2021-04-12T13:22:00Z</dcterms:created>
  <dcterms:modified xsi:type="dcterms:W3CDTF">2021-04-12T13:22:00Z</dcterms:modified>
</cp:coreProperties>
</file>